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E73343" w14:textId="77777777" w:rsidR="00FC273C" w:rsidRDefault="00AD5B61" w:rsidP="00700AE6">
      <w:pPr>
        <w:spacing w:after="0" w:line="240" w:lineRule="auto"/>
        <w:jc w:val="right"/>
        <w:rPr>
          <w:b/>
          <w:sz w:val="28"/>
        </w:rPr>
      </w:pPr>
      <w:bookmarkStart w:id="0" w:name="_GoBack"/>
      <w:bookmarkEnd w:id="0"/>
      <w:r>
        <w:rPr>
          <w:rFonts w:cs="Calibri"/>
          <w:noProof/>
          <w:lang w:val="en-US"/>
        </w:rPr>
        <w:drawing>
          <wp:anchor distT="0" distB="0" distL="114300" distR="114300" simplePos="0" relativeHeight="251658240" behindDoc="1" locked="0" layoutInCell="1" allowOverlap="1" wp14:anchorId="3EC3BC65" wp14:editId="761F53EB">
            <wp:simplePos x="0" y="0"/>
            <wp:positionH relativeFrom="margin">
              <wp:posOffset>-96520</wp:posOffset>
            </wp:positionH>
            <wp:positionV relativeFrom="margin">
              <wp:posOffset>-121285</wp:posOffset>
            </wp:positionV>
            <wp:extent cx="2105025" cy="295275"/>
            <wp:effectExtent l="0" t="0" r="9525" b="9525"/>
            <wp:wrapSquare wrapText="bothSides"/>
            <wp:docPr id="1" name="Picture 1" descr="2013_Linksys_logo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3_Linksys_logo_T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05025" cy="295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00AE6">
        <w:rPr>
          <w:b/>
          <w:sz w:val="28"/>
        </w:rPr>
        <w:t>PRESS RELEASE</w:t>
      </w:r>
    </w:p>
    <w:p w14:paraId="04A64917" w14:textId="254F4D8D" w:rsidR="00447613" w:rsidRPr="0061111A" w:rsidRDefault="0061111A" w:rsidP="005110EB">
      <w:pPr>
        <w:spacing w:after="0" w:line="240" w:lineRule="auto"/>
        <w:ind w:left="-180"/>
        <w:jc w:val="right"/>
        <w:rPr>
          <w:b/>
          <w:sz w:val="28"/>
        </w:rPr>
      </w:pPr>
      <w:r w:rsidRPr="0061111A">
        <w:rPr>
          <w:b/>
          <w:sz w:val="28"/>
        </w:rPr>
        <w:t>FOR IMMEDIATE RELEASE</w:t>
      </w:r>
    </w:p>
    <w:p w14:paraId="7A4EB039" w14:textId="77777777" w:rsidR="00FB1FBA" w:rsidRDefault="00FB1FBA" w:rsidP="00AA3956">
      <w:pPr>
        <w:spacing w:after="0" w:line="240" w:lineRule="auto"/>
        <w:rPr>
          <w:b/>
        </w:rPr>
      </w:pPr>
    </w:p>
    <w:p w14:paraId="37CB75BD" w14:textId="77777777" w:rsidR="00D623F2" w:rsidRPr="00AA3956" w:rsidRDefault="00AD5B61" w:rsidP="00AA3956">
      <w:pPr>
        <w:spacing w:after="0" w:line="240" w:lineRule="auto"/>
        <w:rPr>
          <w:b/>
          <w:color w:val="FF0000"/>
        </w:rPr>
      </w:pPr>
      <w:r>
        <w:rPr>
          <w:b/>
        </w:rPr>
        <w:tab/>
      </w:r>
      <w:r>
        <w:rPr>
          <w:b/>
        </w:rPr>
        <w:tab/>
      </w:r>
      <w:r>
        <w:rPr>
          <w:b/>
        </w:rPr>
        <w:tab/>
      </w:r>
      <w:r>
        <w:rPr>
          <w:b/>
        </w:rPr>
        <w:tab/>
        <w:t xml:space="preserve">  </w:t>
      </w:r>
      <w:r w:rsidR="00B13337">
        <w:rPr>
          <w:b/>
        </w:rPr>
        <w:tab/>
      </w:r>
      <w:r w:rsidR="00B13337">
        <w:rPr>
          <w:b/>
        </w:rPr>
        <w:tab/>
        <w:t xml:space="preserve">                </w:t>
      </w:r>
      <w:r w:rsidR="007412DF">
        <w:rPr>
          <w:b/>
        </w:rPr>
        <w:t xml:space="preserve"> </w:t>
      </w:r>
      <w:r w:rsidR="0000135B">
        <w:rPr>
          <w:b/>
        </w:rPr>
        <w:t xml:space="preserve">         </w:t>
      </w:r>
      <w:r w:rsidR="00203755">
        <w:rPr>
          <w:b/>
        </w:rPr>
        <w:t xml:space="preserve">             </w:t>
      </w:r>
      <w:r w:rsidR="00D159B7">
        <w:rPr>
          <w:b/>
        </w:rPr>
        <w:tab/>
      </w:r>
      <w:r w:rsidR="00D159B7">
        <w:rPr>
          <w:b/>
        </w:rPr>
        <w:tab/>
      </w:r>
    </w:p>
    <w:p w14:paraId="1370B765" w14:textId="5335F215" w:rsidR="00204203" w:rsidRDefault="00161493" w:rsidP="00475C9B">
      <w:pPr>
        <w:spacing w:after="0" w:line="240" w:lineRule="auto"/>
        <w:ind w:left="-180"/>
        <w:jc w:val="center"/>
        <w:rPr>
          <w:rFonts w:ascii="Arial" w:hAnsi="Arial" w:cs="Arial"/>
          <w:b/>
          <w:sz w:val="28"/>
        </w:rPr>
      </w:pPr>
      <w:r>
        <w:rPr>
          <w:rFonts w:ascii="Arial" w:hAnsi="Arial" w:cs="Arial"/>
          <w:b/>
          <w:sz w:val="28"/>
        </w:rPr>
        <w:t xml:space="preserve">Linksys Expands the WRT </w:t>
      </w:r>
      <w:r w:rsidR="003E0BF0">
        <w:rPr>
          <w:rFonts w:ascii="Arial" w:hAnsi="Arial" w:cs="Arial"/>
          <w:b/>
          <w:sz w:val="28"/>
        </w:rPr>
        <w:t>Product Family</w:t>
      </w:r>
      <w:r>
        <w:rPr>
          <w:rFonts w:ascii="Arial" w:hAnsi="Arial" w:cs="Arial"/>
          <w:b/>
          <w:sz w:val="28"/>
        </w:rPr>
        <w:t xml:space="preserve"> with a New 2x2 Wireless </w:t>
      </w:r>
      <w:r w:rsidR="00E85A62">
        <w:rPr>
          <w:rFonts w:ascii="Arial" w:hAnsi="Arial" w:cs="Arial"/>
          <w:b/>
          <w:sz w:val="28"/>
        </w:rPr>
        <w:t xml:space="preserve">AC </w:t>
      </w:r>
      <w:r w:rsidR="00475C9B">
        <w:rPr>
          <w:rFonts w:ascii="Arial" w:hAnsi="Arial" w:cs="Arial"/>
          <w:b/>
          <w:sz w:val="28"/>
        </w:rPr>
        <w:t xml:space="preserve">Router, </w:t>
      </w:r>
      <w:r w:rsidR="00150E92">
        <w:rPr>
          <w:rFonts w:ascii="Arial" w:hAnsi="Arial" w:cs="Arial"/>
          <w:b/>
          <w:sz w:val="28"/>
        </w:rPr>
        <w:t xml:space="preserve">Network </w:t>
      </w:r>
      <w:r w:rsidR="00475C9B">
        <w:rPr>
          <w:rFonts w:ascii="Arial" w:hAnsi="Arial" w:cs="Arial"/>
          <w:b/>
          <w:sz w:val="28"/>
        </w:rPr>
        <w:t xml:space="preserve">Storage Bay and </w:t>
      </w:r>
      <w:r w:rsidR="00150E92">
        <w:rPr>
          <w:rFonts w:ascii="Arial" w:hAnsi="Arial" w:cs="Arial"/>
          <w:b/>
          <w:sz w:val="28"/>
        </w:rPr>
        <w:t>High-</w:t>
      </w:r>
      <w:r w:rsidR="00475C9B">
        <w:rPr>
          <w:rFonts w:ascii="Arial" w:hAnsi="Arial" w:cs="Arial"/>
          <w:b/>
          <w:sz w:val="28"/>
        </w:rPr>
        <w:t>Gain Antennas</w:t>
      </w:r>
    </w:p>
    <w:p w14:paraId="66384819" w14:textId="77777777" w:rsidR="00722AA4" w:rsidRDefault="00722AA4" w:rsidP="005110EB">
      <w:pPr>
        <w:spacing w:after="0" w:line="240" w:lineRule="auto"/>
        <w:ind w:left="-180"/>
        <w:jc w:val="center"/>
        <w:rPr>
          <w:rFonts w:ascii="Arial" w:hAnsi="Arial" w:cs="Arial"/>
          <w:b/>
          <w:sz w:val="28"/>
        </w:rPr>
      </w:pPr>
    </w:p>
    <w:p w14:paraId="72C5F9DD" w14:textId="46B3BAA1" w:rsidR="009F6F3B" w:rsidRDefault="00161493" w:rsidP="00600D9B">
      <w:pPr>
        <w:spacing w:after="0" w:line="240" w:lineRule="auto"/>
        <w:ind w:left="-180"/>
        <w:jc w:val="center"/>
        <w:rPr>
          <w:rFonts w:ascii="Arial" w:hAnsi="Arial" w:cs="Arial"/>
          <w:b/>
          <w:i/>
          <w:sz w:val="24"/>
          <w:szCs w:val="24"/>
        </w:rPr>
      </w:pPr>
      <w:r>
        <w:rPr>
          <w:rFonts w:ascii="Arial" w:hAnsi="Arial" w:cs="Arial"/>
          <w:b/>
          <w:i/>
          <w:sz w:val="24"/>
          <w:szCs w:val="24"/>
        </w:rPr>
        <w:t xml:space="preserve">Linksys highlights new </w:t>
      </w:r>
      <w:r w:rsidR="009D5718">
        <w:rPr>
          <w:rFonts w:ascii="Arial" w:hAnsi="Arial" w:cs="Arial"/>
          <w:b/>
          <w:i/>
          <w:sz w:val="24"/>
          <w:szCs w:val="24"/>
        </w:rPr>
        <w:t xml:space="preserve">MU-MIMO </w:t>
      </w:r>
      <w:r>
        <w:rPr>
          <w:rFonts w:ascii="Arial" w:hAnsi="Arial" w:cs="Arial"/>
          <w:b/>
          <w:i/>
          <w:sz w:val="24"/>
          <w:szCs w:val="24"/>
        </w:rPr>
        <w:t>Router and Range Extenders at CES 2015</w:t>
      </w:r>
    </w:p>
    <w:p w14:paraId="300F80E8" w14:textId="77777777" w:rsidR="003400C2" w:rsidRPr="00455B5F" w:rsidRDefault="003400C2" w:rsidP="005110EB">
      <w:pPr>
        <w:spacing w:after="0" w:line="240" w:lineRule="auto"/>
        <w:ind w:left="-180"/>
        <w:jc w:val="center"/>
        <w:rPr>
          <w:rFonts w:ascii="Arial" w:hAnsi="Arial" w:cs="Arial"/>
          <w:b/>
          <w:i/>
        </w:rPr>
      </w:pPr>
    </w:p>
    <w:p w14:paraId="59AA5A76" w14:textId="434AE09A" w:rsidR="00475C9B" w:rsidRDefault="00826440" w:rsidP="005110EB">
      <w:pPr>
        <w:spacing w:after="0" w:line="240" w:lineRule="auto"/>
        <w:ind w:left="-180"/>
        <w:jc w:val="both"/>
        <w:rPr>
          <w:rFonts w:ascii="Times New Roman" w:hAnsi="Times New Roman" w:cs="Times New Roman"/>
          <w:sz w:val="24"/>
          <w:szCs w:val="24"/>
          <w:lang w:val="en-US"/>
        </w:rPr>
      </w:pPr>
      <w:r w:rsidRPr="003400C2">
        <w:rPr>
          <w:rFonts w:ascii="Arial" w:hAnsi="Arial" w:cs="Arial"/>
          <w:b/>
          <w:bCs/>
          <w:sz w:val="24"/>
          <w:szCs w:val="24"/>
        </w:rPr>
        <w:t>Irvine, Calif.</w:t>
      </w:r>
      <w:r w:rsidR="00161493">
        <w:rPr>
          <w:rFonts w:ascii="Arial" w:hAnsi="Arial" w:cs="Arial"/>
          <w:b/>
          <w:bCs/>
          <w:sz w:val="24"/>
          <w:szCs w:val="24"/>
        </w:rPr>
        <w:t xml:space="preserve">, and Las Vegas, NV </w:t>
      </w:r>
      <w:r w:rsidRPr="003400C2">
        <w:rPr>
          <w:rFonts w:ascii="Arial" w:hAnsi="Arial" w:cs="Arial"/>
          <w:b/>
          <w:bCs/>
          <w:sz w:val="24"/>
          <w:szCs w:val="24"/>
        </w:rPr>
        <w:t xml:space="preserve">– </w:t>
      </w:r>
      <w:r w:rsidR="00161493">
        <w:rPr>
          <w:rFonts w:ascii="Arial" w:hAnsi="Arial" w:cs="Arial"/>
          <w:b/>
          <w:bCs/>
          <w:sz w:val="24"/>
          <w:szCs w:val="24"/>
        </w:rPr>
        <w:t>January 5, 2015</w:t>
      </w:r>
      <w:r w:rsidRPr="003400C2">
        <w:rPr>
          <w:rFonts w:ascii="Times New Roman" w:hAnsi="Times New Roman"/>
          <w:b/>
          <w:bCs/>
          <w:sz w:val="24"/>
          <w:szCs w:val="24"/>
        </w:rPr>
        <w:t> </w:t>
      </w:r>
      <w:r w:rsidRPr="003400C2">
        <w:rPr>
          <w:rFonts w:ascii="Times New Roman" w:hAnsi="Times New Roman"/>
          <w:sz w:val="24"/>
          <w:szCs w:val="24"/>
        </w:rPr>
        <w:t xml:space="preserve">– </w:t>
      </w:r>
      <w:hyperlink r:id="rId8" w:history="1">
        <w:r w:rsidR="00253E1B" w:rsidRPr="003400C2">
          <w:rPr>
            <w:rStyle w:val="Hyperlink"/>
            <w:rFonts w:ascii="Times New Roman" w:hAnsi="Times New Roman" w:cs="Times New Roman"/>
            <w:sz w:val="24"/>
            <w:szCs w:val="24"/>
            <w:lang w:val="en-US"/>
          </w:rPr>
          <w:t>Linksys</w:t>
        </w:r>
      </w:hyperlink>
      <w:r w:rsidR="00253E1B" w:rsidRPr="003400C2">
        <w:rPr>
          <w:rFonts w:ascii="Times New Roman" w:hAnsi="Times New Roman" w:cs="Times New Roman"/>
          <w:sz w:val="24"/>
          <w:szCs w:val="24"/>
          <w:lang w:val="en-US"/>
        </w:rPr>
        <w:t>®</w:t>
      </w:r>
      <w:r w:rsidR="00475C9B">
        <w:rPr>
          <w:rFonts w:ascii="Times New Roman" w:hAnsi="Times New Roman" w:cs="Times New Roman"/>
          <w:sz w:val="24"/>
          <w:szCs w:val="24"/>
          <w:lang w:val="en-US"/>
        </w:rPr>
        <w:t>, a leader in networking solutions for the home and business</w:t>
      </w:r>
      <w:r w:rsidR="00253E1B" w:rsidRPr="003400C2">
        <w:rPr>
          <w:rFonts w:ascii="Times New Roman" w:hAnsi="Times New Roman" w:cs="Times New Roman"/>
          <w:sz w:val="24"/>
          <w:szCs w:val="24"/>
          <w:lang w:val="en-US"/>
        </w:rPr>
        <w:t xml:space="preserve"> today announced </w:t>
      </w:r>
      <w:r w:rsidR="00475C9B">
        <w:rPr>
          <w:rFonts w:ascii="Times New Roman" w:hAnsi="Times New Roman" w:cs="Times New Roman"/>
          <w:sz w:val="24"/>
          <w:szCs w:val="24"/>
          <w:lang w:val="en-US"/>
        </w:rPr>
        <w:t xml:space="preserve">its line-up of new networking solutions at the 2015 Consumer Electronics Show in Las Vegas. </w:t>
      </w:r>
      <w:r w:rsidR="00527890">
        <w:rPr>
          <w:rFonts w:ascii="Times New Roman" w:hAnsi="Times New Roman" w:cs="Times New Roman"/>
          <w:sz w:val="24"/>
          <w:szCs w:val="24"/>
          <w:lang w:val="en-US"/>
        </w:rPr>
        <w:t xml:space="preserve"> Following up to the award-winning WRT1900AC Dual Band router from CES last year, Linksys is expanding its WRT line to include a 2x2 Dual Band Wireless AC Router the </w:t>
      </w:r>
      <w:hyperlink r:id="rId9" w:history="1">
        <w:r w:rsidR="00527890" w:rsidRPr="003C7B59">
          <w:rPr>
            <w:rStyle w:val="Hyperlink"/>
            <w:rFonts w:ascii="Times New Roman" w:hAnsi="Times New Roman" w:cs="Times New Roman"/>
            <w:sz w:val="24"/>
            <w:szCs w:val="24"/>
            <w:lang w:val="en-US"/>
          </w:rPr>
          <w:t>WRT1200AC</w:t>
        </w:r>
      </w:hyperlink>
      <w:r w:rsidR="00527890">
        <w:rPr>
          <w:rFonts w:ascii="Times New Roman" w:hAnsi="Times New Roman" w:cs="Times New Roman"/>
          <w:sz w:val="24"/>
          <w:szCs w:val="24"/>
          <w:lang w:val="en-US"/>
        </w:rPr>
        <w:t xml:space="preserve">, a </w:t>
      </w:r>
      <w:r w:rsidR="009165BB">
        <w:rPr>
          <w:rFonts w:ascii="Times New Roman" w:hAnsi="Times New Roman" w:cs="Times New Roman"/>
          <w:sz w:val="24"/>
          <w:szCs w:val="24"/>
          <w:lang w:val="en-US"/>
        </w:rPr>
        <w:t xml:space="preserve">WRT Network Storage Bay and </w:t>
      </w:r>
      <w:r w:rsidR="00527890">
        <w:rPr>
          <w:rFonts w:ascii="Times New Roman" w:hAnsi="Times New Roman" w:cs="Times New Roman"/>
          <w:sz w:val="24"/>
          <w:szCs w:val="24"/>
          <w:lang w:val="en-US"/>
        </w:rPr>
        <w:t xml:space="preserve">Dual Band </w:t>
      </w:r>
      <w:r w:rsidR="00150E92">
        <w:rPr>
          <w:rFonts w:ascii="Times New Roman" w:hAnsi="Times New Roman" w:cs="Times New Roman"/>
          <w:sz w:val="24"/>
          <w:szCs w:val="24"/>
          <w:lang w:val="en-US"/>
        </w:rPr>
        <w:t>High-</w:t>
      </w:r>
      <w:r w:rsidR="00527890">
        <w:rPr>
          <w:rFonts w:ascii="Times New Roman" w:hAnsi="Times New Roman" w:cs="Times New Roman"/>
          <w:sz w:val="24"/>
          <w:szCs w:val="24"/>
          <w:lang w:val="en-US"/>
        </w:rPr>
        <w:t xml:space="preserve">Gain Custom Antennas. </w:t>
      </w:r>
      <w:r w:rsidR="00475C9B">
        <w:rPr>
          <w:rFonts w:ascii="Times New Roman" w:hAnsi="Times New Roman" w:cs="Times New Roman"/>
          <w:sz w:val="24"/>
          <w:szCs w:val="24"/>
          <w:lang w:val="en-US"/>
        </w:rPr>
        <w:t xml:space="preserve"> </w:t>
      </w:r>
      <w:r w:rsidR="00527890">
        <w:rPr>
          <w:rFonts w:ascii="Times New Roman" w:hAnsi="Times New Roman" w:cs="Times New Roman"/>
          <w:sz w:val="24"/>
          <w:szCs w:val="24"/>
          <w:lang w:val="en-US"/>
        </w:rPr>
        <w:t xml:space="preserve">In addition, Linksys is also introducing the new </w:t>
      </w:r>
      <w:r w:rsidR="00527890" w:rsidRPr="00527890">
        <w:rPr>
          <w:rFonts w:ascii="Times New Roman" w:hAnsi="Times New Roman" w:cs="Times New Roman"/>
          <w:sz w:val="24"/>
          <w:szCs w:val="24"/>
          <w:lang w:val="en-US"/>
        </w:rPr>
        <w:t>4x4 AC MU-MIMO</w:t>
      </w:r>
      <w:r w:rsidR="00527890">
        <w:rPr>
          <w:rFonts w:ascii="Times New Roman" w:hAnsi="Times New Roman" w:cs="Times New Roman"/>
          <w:sz w:val="24"/>
          <w:szCs w:val="24"/>
          <w:lang w:val="en-US"/>
        </w:rPr>
        <w:t xml:space="preserve"> AC2600</w:t>
      </w:r>
      <w:r w:rsidR="00527890" w:rsidRPr="00527890">
        <w:rPr>
          <w:rFonts w:ascii="Times New Roman" w:hAnsi="Times New Roman" w:cs="Times New Roman"/>
          <w:sz w:val="24"/>
          <w:szCs w:val="24"/>
          <w:lang w:val="en-US"/>
        </w:rPr>
        <w:t xml:space="preserve"> Router</w:t>
      </w:r>
      <w:r w:rsidR="00527890">
        <w:rPr>
          <w:rFonts w:ascii="Times New Roman" w:hAnsi="Times New Roman" w:cs="Times New Roman"/>
          <w:sz w:val="24"/>
          <w:szCs w:val="24"/>
          <w:lang w:val="en-US"/>
        </w:rPr>
        <w:t xml:space="preserve"> and two new range extenders, including the RE4100</w:t>
      </w:r>
      <w:r w:rsidR="009165BB">
        <w:rPr>
          <w:rFonts w:ascii="Times New Roman" w:hAnsi="Times New Roman" w:cs="Times New Roman"/>
          <w:sz w:val="24"/>
          <w:szCs w:val="24"/>
          <w:lang w:val="en-US"/>
        </w:rPr>
        <w:t>W</w:t>
      </w:r>
      <w:r w:rsidR="00527890">
        <w:rPr>
          <w:rFonts w:ascii="Times New Roman" w:hAnsi="Times New Roman" w:cs="Times New Roman"/>
          <w:sz w:val="24"/>
          <w:szCs w:val="24"/>
          <w:lang w:val="en-US"/>
        </w:rPr>
        <w:t xml:space="preserve"> and the RE6700 with AC power pass-thru.</w:t>
      </w:r>
      <w:r w:rsidR="009165BB">
        <w:rPr>
          <w:rFonts w:ascii="Times New Roman" w:hAnsi="Times New Roman" w:cs="Times New Roman"/>
          <w:sz w:val="24"/>
          <w:szCs w:val="24"/>
          <w:lang w:val="en-US"/>
        </w:rPr>
        <w:t xml:space="preserve"> New Smart Wi-Fi software enhancement</w:t>
      </w:r>
      <w:r w:rsidR="003A52C7">
        <w:rPr>
          <w:rFonts w:ascii="Times New Roman" w:hAnsi="Times New Roman" w:cs="Times New Roman"/>
          <w:sz w:val="24"/>
          <w:szCs w:val="24"/>
          <w:lang w:val="en-US"/>
        </w:rPr>
        <w:t>s</w:t>
      </w:r>
      <w:r w:rsidR="009165BB">
        <w:rPr>
          <w:rFonts w:ascii="Times New Roman" w:hAnsi="Times New Roman" w:cs="Times New Roman"/>
          <w:sz w:val="24"/>
          <w:szCs w:val="24"/>
          <w:lang w:val="en-US"/>
        </w:rPr>
        <w:t xml:space="preserve"> will also be rolling out including OpenVPN support. </w:t>
      </w:r>
      <w:r w:rsidR="00527890">
        <w:rPr>
          <w:rFonts w:ascii="Times New Roman" w:hAnsi="Times New Roman" w:cs="Times New Roman"/>
          <w:sz w:val="24"/>
          <w:szCs w:val="24"/>
          <w:lang w:val="en-US"/>
        </w:rPr>
        <w:t xml:space="preserve"> All these new solutions will be on display at the Belkin International booth at CES – </w:t>
      </w:r>
      <w:hyperlink r:id="rId10" w:history="1">
        <w:r w:rsidR="00527890" w:rsidRPr="009437BC">
          <w:rPr>
            <w:rStyle w:val="Hyperlink"/>
            <w:rFonts w:ascii="Times New Roman" w:hAnsi="Times New Roman" w:cs="Times New Roman"/>
            <w:sz w:val="24"/>
            <w:szCs w:val="24"/>
            <w:lang w:val="en-US"/>
          </w:rPr>
          <w:t>South Hall, 30551</w:t>
        </w:r>
      </w:hyperlink>
      <w:r w:rsidR="00205F14">
        <w:rPr>
          <w:rFonts w:ascii="Times New Roman" w:hAnsi="Times New Roman" w:cs="Times New Roman"/>
          <w:sz w:val="24"/>
          <w:szCs w:val="24"/>
          <w:lang w:val="en-US"/>
        </w:rPr>
        <w:t>.</w:t>
      </w:r>
    </w:p>
    <w:p w14:paraId="5128C654" w14:textId="77777777" w:rsidR="00475C9B" w:rsidRDefault="00475C9B" w:rsidP="005110EB">
      <w:pPr>
        <w:spacing w:after="0" w:line="240" w:lineRule="auto"/>
        <w:ind w:left="-180"/>
        <w:jc w:val="both"/>
        <w:rPr>
          <w:rFonts w:ascii="Times New Roman" w:hAnsi="Times New Roman" w:cs="Times New Roman"/>
          <w:sz w:val="24"/>
          <w:szCs w:val="24"/>
          <w:lang w:val="en-US"/>
        </w:rPr>
      </w:pPr>
    </w:p>
    <w:p w14:paraId="244D5777" w14:textId="780B85E1" w:rsidR="00475C9B" w:rsidRPr="009D5718" w:rsidRDefault="009D5718" w:rsidP="005110EB">
      <w:pPr>
        <w:spacing w:after="0" w:line="240" w:lineRule="auto"/>
        <w:ind w:left="-180"/>
        <w:jc w:val="both"/>
        <w:rPr>
          <w:rFonts w:ascii="Times New Roman" w:hAnsi="Times New Roman" w:cs="Times New Roman"/>
          <w:b/>
          <w:sz w:val="24"/>
          <w:szCs w:val="24"/>
          <w:u w:val="single"/>
          <w:lang w:val="en-US"/>
        </w:rPr>
      </w:pPr>
      <w:r w:rsidRPr="009D5718">
        <w:rPr>
          <w:rFonts w:ascii="Times New Roman" w:hAnsi="Times New Roman" w:cs="Times New Roman"/>
          <w:b/>
          <w:sz w:val="24"/>
          <w:szCs w:val="24"/>
          <w:u w:val="single"/>
          <w:lang w:val="en-US"/>
        </w:rPr>
        <w:t>WRT Family of New Products</w:t>
      </w:r>
    </w:p>
    <w:p w14:paraId="5141915D" w14:textId="74C5124C" w:rsidR="009D5718" w:rsidRDefault="009D5718" w:rsidP="004F5A31">
      <w:pPr>
        <w:spacing w:after="0" w:line="240" w:lineRule="auto"/>
        <w:ind w:left="-18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heritage of Linksys kicked off with the first WRT router – the </w:t>
      </w:r>
      <w:hyperlink r:id="rId11" w:history="1">
        <w:r w:rsidRPr="003A52C7">
          <w:rPr>
            <w:rStyle w:val="Hyperlink"/>
            <w:rFonts w:ascii="Times New Roman" w:hAnsi="Times New Roman" w:cs="Times New Roman"/>
            <w:sz w:val="24"/>
            <w:szCs w:val="24"/>
            <w:lang w:val="en-US"/>
          </w:rPr>
          <w:t>WRT54G</w:t>
        </w:r>
      </w:hyperlink>
      <w:r>
        <w:rPr>
          <w:rFonts w:ascii="Times New Roman" w:hAnsi="Times New Roman" w:cs="Times New Roman"/>
          <w:sz w:val="24"/>
          <w:szCs w:val="24"/>
          <w:lang w:val="en-US"/>
        </w:rPr>
        <w:t xml:space="preserve"> on Nov. 18, 200</w:t>
      </w:r>
      <w:r w:rsidR="00EB5B71">
        <w:rPr>
          <w:rFonts w:ascii="Times New Roman" w:hAnsi="Times New Roman" w:cs="Times New Roman"/>
          <w:sz w:val="24"/>
          <w:szCs w:val="24"/>
          <w:lang w:val="en-US"/>
        </w:rPr>
        <w:t>2</w:t>
      </w:r>
      <w:r>
        <w:rPr>
          <w:rFonts w:ascii="Times New Roman" w:hAnsi="Times New Roman" w:cs="Times New Roman"/>
          <w:sz w:val="24"/>
          <w:szCs w:val="24"/>
          <w:lang w:val="en-US"/>
        </w:rPr>
        <w:t xml:space="preserve">.  Since that time, there have been more than 50 Million WRT54G routers shipped.  Last year, Linksys brought that heritage back with the launch of the WRT1900AC.  This year at CES 2015 the company is launching a new </w:t>
      </w:r>
      <w:r w:rsidR="003E0BF0">
        <w:rPr>
          <w:rFonts w:ascii="Times New Roman" w:hAnsi="Times New Roman" w:cs="Times New Roman"/>
          <w:sz w:val="24"/>
          <w:szCs w:val="24"/>
          <w:lang w:val="en-US"/>
        </w:rPr>
        <w:t xml:space="preserve">product family </w:t>
      </w:r>
      <w:r>
        <w:rPr>
          <w:rFonts w:ascii="Times New Roman" w:hAnsi="Times New Roman" w:cs="Times New Roman"/>
          <w:sz w:val="24"/>
          <w:szCs w:val="24"/>
          <w:lang w:val="en-US"/>
        </w:rPr>
        <w:t xml:space="preserve">of solutions to build on what customers expect from the </w:t>
      </w:r>
      <w:r w:rsidR="00150E92">
        <w:rPr>
          <w:rFonts w:ascii="Times New Roman" w:hAnsi="Times New Roman" w:cs="Times New Roman"/>
          <w:sz w:val="24"/>
          <w:szCs w:val="24"/>
          <w:lang w:val="en-US"/>
        </w:rPr>
        <w:t xml:space="preserve">Performance Perfected </w:t>
      </w:r>
      <w:r>
        <w:rPr>
          <w:rFonts w:ascii="Times New Roman" w:hAnsi="Times New Roman" w:cs="Times New Roman"/>
          <w:sz w:val="24"/>
          <w:szCs w:val="24"/>
          <w:lang w:val="en-US"/>
        </w:rPr>
        <w:t xml:space="preserve">line including </w:t>
      </w:r>
      <w:r w:rsidR="00150E92">
        <w:rPr>
          <w:rFonts w:ascii="Times New Roman" w:hAnsi="Times New Roman" w:cs="Times New Roman"/>
          <w:sz w:val="24"/>
          <w:szCs w:val="24"/>
          <w:lang w:val="en-US"/>
        </w:rPr>
        <w:t>high-</w:t>
      </w:r>
      <w:r>
        <w:rPr>
          <w:rFonts w:ascii="Times New Roman" w:hAnsi="Times New Roman" w:cs="Times New Roman"/>
          <w:sz w:val="24"/>
          <w:szCs w:val="24"/>
          <w:lang w:val="en-US"/>
        </w:rPr>
        <w:t xml:space="preserve">performance routing, the best hardware and software features, design and open source capabilities.  </w:t>
      </w:r>
    </w:p>
    <w:p w14:paraId="5514BD91" w14:textId="77777777" w:rsidR="009D5718" w:rsidRDefault="009D5718" w:rsidP="005110EB">
      <w:pPr>
        <w:spacing w:after="0" w:line="240" w:lineRule="auto"/>
        <w:ind w:left="-180"/>
        <w:jc w:val="both"/>
        <w:rPr>
          <w:rFonts w:ascii="Times New Roman" w:hAnsi="Times New Roman" w:cs="Times New Roman"/>
          <w:sz w:val="24"/>
          <w:szCs w:val="24"/>
          <w:lang w:val="en-US"/>
        </w:rPr>
      </w:pPr>
    </w:p>
    <w:p w14:paraId="6D1C0F4F" w14:textId="780122D9" w:rsidR="009D5718" w:rsidRPr="00BE7E66" w:rsidRDefault="00A43998" w:rsidP="00BE7E66">
      <w:pPr>
        <w:pStyle w:val="ListParagraph"/>
        <w:numPr>
          <w:ilvl w:val="0"/>
          <w:numId w:val="14"/>
        </w:numPr>
        <w:jc w:val="both"/>
        <w:rPr>
          <w:rFonts w:ascii="Times New Roman" w:hAnsi="Times New Roman" w:cs="Times New Roman"/>
          <w:b/>
          <w:sz w:val="24"/>
          <w:szCs w:val="24"/>
          <w:lang w:val="en-US"/>
        </w:rPr>
      </w:pPr>
      <w:hyperlink r:id="rId12" w:history="1">
        <w:r w:rsidR="009D5718" w:rsidRPr="003C7B59">
          <w:rPr>
            <w:rStyle w:val="Hyperlink"/>
            <w:rFonts w:ascii="Times New Roman" w:hAnsi="Times New Roman" w:cs="Times New Roman"/>
            <w:b/>
            <w:sz w:val="24"/>
            <w:szCs w:val="24"/>
            <w:lang w:val="en-US"/>
          </w:rPr>
          <w:t xml:space="preserve">Linksys </w:t>
        </w:r>
        <w:r w:rsidR="00150E92" w:rsidRPr="003C7B59">
          <w:rPr>
            <w:rStyle w:val="Hyperlink"/>
            <w:rFonts w:ascii="Times New Roman" w:hAnsi="Times New Roman" w:cs="Times New Roman"/>
            <w:b/>
            <w:sz w:val="24"/>
            <w:szCs w:val="24"/>
            <w:lang w:val="en-US"/>
          </w:rPr>
          <w:t xml:space="preserve">WRT1200AC </w:t>
        </w:r>
        <w:r w:rsidR="009D5718" w:rsidRPr="003C7B59">
          <w:rPr>
            <w:rStyle w:val="Hyperlink"/>
            <w:rFonts w:ascii="Times New Roman" w:hAnsi="Times New Roman" w:cs="Times New Roman"/>
            <w:b/>
            <w:sz w:val="24"/>
            <w:szCs w:val="24"/>
            <w:lang w:val="en-US"/>
          </w:rPr>
          <w:t xml:space="preserve">Dual Band </w:t>
        </w:r>
        <w:r w:rsidR="00150E92" w:rsidRPr="003C7B59">
          <w:rPr>
            <w:rStyle w:val="Hyperlink"/>
            <w:rFonts w:ascii="Times New Roman" w:hAnsi="Times New Roman" w:cs="Times New Roman"/>
            <w:b/>
            <w:sz w:val="24"/>
            <w:szCs w:val="24"/>
            <w:lang w:val="en-US"/>
          </w:rPr>
          <w:t>Gigabit Wi-Fi</w:t>
        </w:r>
        <w:r w:rsidR="009D5718" w:rsidRPr="003C7B59">
          <w:rPr>
            <w:rStyle w:val="Hyperlink"/>
            <w:rFonts w:ascii="Times New Roman" w:hAnsi="Times New Roman" w:cs="Times New Roman"/>
            <w:b/>
            <w:sz w:val="24"/>
            <w:szCs w:val="24"/>
            <w:lang w:val="en-US"/>
          </w:rPr>
          <w:t xml:space="preserve"> Router</w:t>
        </w:r>
      </w:hyperlink>
    </w:p>
    <w:p w14:paraId="2ED95DE8" w14:textId="2EA9DAE8" w:rsidR="009D5718" w:rsidRDefault="00CC093D" w:rsidP="00AC3EEB">
      <w:pPr>
        <w:spacing w:line="240" w:lineRule="auto"/>
        <w:ind w:left="-180"/>
        <w:jc w:val="both"/>
        <w:rPr>
          <w:rFonts w:ascii="Times New Roman" w:hAnsi="Times New Roman" w:cs="Times New Roman"/>
          <w:sz w:val="24"/>
          <w:szCs w:val="24"/>
          <w:lang w:val="en-US"/>
        </w:rPr>
      </w:pPr>
      <w:r>
        <w:rPr>
          <w:rFonts w:ascii="Times New Roman" w:hAnsi="Times New Roman" w:cs="Times New Roman"/>
          <w:sz w:val="24"/>
          <w:szCs w:val="24"/>
          <w:lang w:val="en-US"/>
        </w:rPr>
        <w:t>The new WRT</w:t>
      </w:r>
      <w:r w:rsidR="00F1631D">
        <w:rPr>
          <w:rFonts w:ascii="Times New Roman" w:hAnsi="Times New Roman" w:cs="Times New Roman"/>
          <w:sz w:val="24"/>
          <w:szCs w:val="24"/>
          <w:lang w:val="en-US"/>
        </w:rPr>
        <w:t>1200AC</w:t>
      </w:r>
      <w:r>
        <w:rPr>
          <w:rFonts w:ascii="Times New Roman" w:hAnsi="Times New Roman" w:cs="Times New Roman"/>
          <w:sz w:val="24"/>
          <w:szCs w:val="24"/>
          <w:lang w:val="en-US"/>
        </w:rPr>
        <w:t xml:space="preserve"> </w:t>
      </w:r>
      <w:r w:rsidR="00877CE9">
        <w:rPr>
          <w:rFonts w:ascii="Times New Roman" w:hAnsi="Times New Roman" w:cs="Times New Roman"/>
          <w:sz w:val="24"/>
          <w:szCs w:val="24"/>
          <w:lang w:val="en-US"/>
        </w:rPr>
        <w:t>is a</w:t>
      </w:r>
      <w:r w:rsidR="00F1631D">
        <w:rPr>
          <w:rFonts w:ascii="Times New Roman" w:hAnsi="Times New Roman" w:cs="Times New Roman"/>
          <w:sz w:val="24"/>
          <w:szCs w:val="24"/>
          <w:lang w:val="en-US"/>
        </w:rPr>
        <w:t xml:space="preserve"> </w:t>
      </w:r>
      <w:r w:rsidR="00150E92">
        <w:rPr>
          <w:rFonts w:ascii="Times New Roman" w:hAnsi="Times New Roman" w:cs="Times New Roman"/>
          <w:sz w:val="24"/>
          <w:szCs w:val="24"/>
          <w:lang w:val="en-US"/>
        </w:rPr>
        <w:t xml:space="preserve">2x2 </w:t>
      </w:r>
      <w:r w:rsidR="00F1631D">
        <w:rPr>
          <w:rFonts w:ascii="Times New Roman" w:hAnsi="Times New Roman" w:cs="Times New Roman"/>
          <w:sz w:val="24"/>
          <w:szCs w:val="24"/>
          <w:lang w:val="en-US"/>
        </w:rPr>
        <w:t>wireless dual band AC1200 router</w:t>
      </w:r>
      <w:r>
        <w:rPr>
          <w:rFonts w:ascii="Times New Roman" w:hAnsi="Times New Roman" w:cs="Times New Roman"/>
          <w:sz w:val="24"/>
          <w:szCs w:val="24"/>
          <w:lang w:val="en-US"/>
        </w:rPr>
        <w:t xml:space="preserve"> </w:t>
      </w:r>
      <w:r w:rsidR="00877CE9">
        <w:rPr>
          <w:rFonts w:ascii="Times New Roman" w:hAnsi="Times New Roman" w:cs="Times New Roman"/>
          <w:sz w:val="24"/>
          <w:szCs w:val="24"/>
          <w:lang w:val="en-US"/>
        </w:rPr>
        <w:t xml:space="preserve">featuring </w:t>
      </w:r>
      <w:r w:rsidR="00F1631D">
        <w:rPr>
          <w:rFonts w:ascii="Times New Roman" w:hAnsi="Times New Roman" w:cs="Times New Roman"/>
          <w:sz w:val="24"/>
          <w:szCs w:val="24"/>
          <w:lang w:val="en-US"/>
        </w:rPr>
        <w:t xml:space="preserve">a </w:t>
      </w:r>
      <w:r w:rsidR="00150E92">
        <w:rPr>
          <w:rFonts w:ascii="Times New Roman" w:hAnsi="Times New Roman" w:cs="Times New Roman"/>
          <w:sz w:val="24"/>
          <w:szCs w:val="24"/>
          <w:lang w:val="en-US"/>
        </w:rPr>
        <w:t>Dual-</w:t>
      </w:r>
      <w:r>
        <w:rPr>
          <w:rFonts w:ascii="Times New Roman" w:hAnsi="Times New Roman" w:cs="Times New Roman"/>
          <w:sz w:val="24"/>
          <w:szCs w:val="24"/>
          <w:lang w:val="en-US"/>
        </w:rPr>
        <w:t xml:space="preserve">Core Processor, </w:t>
      </w:r>
      <w:r w:rsidR="00F1631D">
        <w:rPr>
          <w:rFonts w:ascii="Times New Roman" w:hAnsi="Times New Roman" w:cs="Times New Roman"/>
          <w:sz w:val="24"/>
          <w:szCs w:val="24"/>
          <w:lang w:val="en-US"/>
        </w:rPr>
        <w:t>w</w:t>
      </w:r>
      <w:r>
        <w:rPr>
          <w:rFonts w:ascii="Times New Roman" w:hAnsi="Times New Roman" w:cs="Times New Roman"/>
          <w:sz w:val="24"/>
          <w:szCs w:val="24"/>
          <w:lang w:val="en-US"/>
        </w:rPr>
        <w:t>ireless speeds up to 1.3 Gbps</w:t>
      </w:r>
      <w:r w:rsidR="00205F14">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sidR="00150E92">
        <w:rPr>
          <w:rFonts w:ascii="Times New Roman" w:hAnsi="Times New Roman" w:cs="Times New Roman"/>
          <w:sz w:val="24"/>
          <w:szCs w:val="24"/>
          <w:lang w:val="en-US"/>
        </w:rPr>
        <w:t>eSATA</w:t>
      </w:r>
      <w:r>
        <w:rPr>
          <w:rFonts w:ascii="Times New Roman" w:hAnsi="Times New Roman" w:cs="Times New Roman"/>
          <w:sz w:val="24"/>
          <w:szCs w:val="24"/>
          <w:lang w:val="en-US"/>
        </w:rPr>
        <w:t xml:space="preserve">/USB 2.0 and USB 3.0 ports, </w:t>
      </w:r>
      <w:r w:rsidR="00F1631D">
        <w:rPr>
          <w:rFonts w:ascii="Times New Roman" w:hAnsi="Times New Roman" w:cs="Times New Roman"/>
          <w:sz w:val="24"/>
          <w:szCs w:val="24"/>
          <w:lang w:val="en-US"/>
        </w:rPr>
        <w:t>four</w:t>
      </w:r>
      <w:r>
        <w:rPr>
          <w:rFonts w:ascii="Times New Roman" w:hAnsi="Times New Roman" w:cs="Times New Roman"/>
          <w:sz w:val="24"/>
          <w:szCs w:val="24"/>
          <w:lang w:val="en-US"/>
        </w:rPr>
        <w:t xml:space="preserve"> Gigabit Ethernet ports and </w:t>
      </w:r>
      <w:r w:rsidR="00F1631D">
        <w:rPr>
          <w:rFonts w:ascii="Times New Roman" w:hAnsi="Times New Roman" w:cs="Times New Roman"/>
          <w:sz w:val="24"/>
          <w:szCs w:val="24"/>
          <w:lang w:val="en-US"/>
        </w:rPr>
        <w:t>one</w:t>
      </w:r>
      <w:r>
        <w:rPr>
          <w:rFonts w:ascii="Times New Roman" w:hAnsi="Times New Roman" w:cs="Times New Roman"/>
          <w:sz w:val="24"/>
          <w:szCs w:val="24"/>
          <w:lang w:val="en-US"/>
        </w:rPr>
        <w:t xml:space="preserve"> Gigabit WAN por</w:t>
      </w:r>
      <w:r w:rsidR="00F1631D">
        <w:rPr>
          <w:rFonts w:ascii="Times New Roman" w:hAnsi="Times New Roman" w:cs="Times New Roman"/>
          <w:sz w:val="24"/>
          <w:szCs w:val="24"/>
          <w:lang w:val="en-US"/>
        </w:rPr>
        <w:t xml:space="preserve">t. </w:t>
      </w:r>
      <w:r>
        <w:rPr>
          <w:rFonts w:ascii="Times New Roman" w:hAnsi="Times New Roman" w:cs="Times New Roman"/>
          <w:sz w:val="24"/>
          <w:szCs w:val="24"/>
          <w:lang w:val="en-US"/>
        </w:rPr>
        <w:t>Also included are h</w:t>
      </w:r>
      <w:r w:rsidRPr="00CC093D">
        <w:rPr>
          <w:rFonts w:ascii="Times New Roman" w:hAnsi="Times New Roman" w:cs="Times New Roman"/>
          <w:sz w:val="24"/>
          <w:szCs w:val="24"/>
          <w:lang w:val="en-US"/>
        </w:rPr>
        <w:t>igh-powered Wi-Fi power amplifiers</w:t>
      </w:r>
      <w:r w:rsidR="00F1631D">
        <w:rPr>
          <w:rFonts w:ascii="Times New Roman" w:hAnsi="Times New Roman" w:cs="Times New Roman"/>
          <w:sz w:val="24"/>
          <w:szCs w:val="24"/>
          <w:lang w:val="en-US"/>
        </w:rPr>
        <w:t xml:space="preserve">, </w:t>
      </w:r>
      <w:r w:rsidR="002677F2">
        <w:rPr>
          <w:rFonts w:ascii="Times New Roman" w:hAnsi="Times New Roman" w:cs="Times New Roman"/>
          <w:sz w:val="24"/>
          <w:szCs w:val="24"/>
          <w:lang w:val="en-US"/>
        </w:rPr>
        <w:t>b</w:t>
      </w:r>
      <w:r w:rsidR="00F1631D">
        <w:rPr>
          <w:rFonts w:ascii="Times New Roman" w:hAnsi="Times New Roman" w:cs="Times New Roman"/>
          <w:sz w:val="24"/>
          <w:szCs w:val="24"/>
          <w:lang w:val="en-US"/>
        </w:rPr>
        <w:t xml:space="preserve">eamforming technology and 2 removable antennas.   </w:t>
      </w:r>
      <w:r w:rsidR="006A517F">
        <w:rPr>
          <w:rFonts w:ascii="Times New Roman" w:hAnsi="Times New Roman" w:cs="Times New Roman"/>
          <w:sz w:val="24"/>
          <w:szCs w:val="24"/>
          <w:lang w:val="en-US"/>
        </w:rPr>
        <w:t xml:space="preserve">Availability is planned for </w:t>
      </w:r>
      <w:r w:rsidR="00C41D21">
        <w:rPr>
          <w:rFonts w:ascii="Times New Roman" w:hAnsi="Times New Roman" w:cs="Times New Roman"/>
          <w:sz w:val="24"/>
          <w:szCs w:val="24"/>
          <w:lang w:val="en-US"/>
        </w:rPr>
        <w:t>spring</w:t>
      </w:r>
      <w:r w:rsidR="006A517F">
        <w:rPr>
          <w:rFonts w:ascii="Times New Roman" w:hAnsi="Times New Roman" w:cs="Times New Roman"/>
          <w:sz w:val="24"/>
          <w:szCs w:val="24"/>
          <w:lang w:val="en-US"/>
        </w:rPr>
        <w:t xml:space="preserve"> 2015. </w:t>
      </w:r>
    </w:p>
    <w:p w14:paraId="63F46B64" w14:textId="0569BF98" w:rsidR="009D5718" w:rsidRPr="00BE7E66" w:rsidRDefault="00A43998" w:rsidP="00BE7E66">
      <w:pPr>
        <w:pStyle w:val="ListParagraph"/>
        <w:numPr>
          <w:ilvl w:val="0"/>
          <w:numId w:val="14"/>
        </w:numPr>
        <w:jc w:val="both"/>
        <w:rPr>
          <w:rFonts w:ascii="Times New Roman" w:hAnsi="Times New Roman" w:cs="Times New Roman"/>
          <w:b/>
          <w:sz w:val="24"/>
          <w:szCs w:val="24"/>
          <w:lang w:val="en-US"/>
        </w:rPr>
      </w:pPr>
      <w:hyperlink r:id="rId13" w:history="1">
        <w:r w:rsidR="006A517F" w:rsidRPr="00707B4D">
          <w:rPr>
            <w:rStyle w:val="Hyperlink"/>
            <w:rFonts w:ascii="Times New Roman" w:hAnsi="Times New Roman" w:cs="Times New Roman"/>
            <w:b/>
            <w:sz w:val="24"/>
            <w:szCs w:val="24"/>
            <w:lang w:val="en-US"/>
          </w:rPr>
          <w:t xml:space="preserve">Linksys WRT </w:t>
        </w:r>
        <w:r w:rsidR="00150E92" w:rsidRPr="00707B4D">
          <w:rPr>
            <w:rStyle w:val="Hyperlink"/>
            <w:rFonts w:ascii="Times New Roman" w:hAnsi="Times New Roman" w:cs="Times New Roman"/>
            <w:b/>
            <w:sz w:val="24"/>
            <w:szCs w:val="24"/>
            <w:lang w:val="en-US"/>
          </w:rPr>
          <w:t xml:space="preserve">Network </w:t>
        </w:r>
        <w:r w:rsidR="006A517F" w:rsidRPr="00707B4D">
          <w:rPr>
            <w:rStyle w:val="Hyperlink"/>
            <w:rFonts w:ascii="Times New Roman" w:hAnsi="Times New Roman" w:cs="Times New Roman"/>
            <w:b/>
            <w:sz w:val="24"/>
            <w:szCs w:val="24"/>
            <w:lang w:val="en-US"/>
          </w:rPr>
          <w:t>Storage Bay</w:t>
        </w:r>
      </w:hyperlink>
    </w:p>
    <w:p w14:paraId="4BB090F4" w14:textId="62DE96E1" w:rsidR="006A517F" w:rsidRDefault="006A517F" w:rsidP="005110EB">
      <w:pPr>
        <w:spacing w:after="0" w:line="240" w:lineRule="auto"/>
        <w:ind w:left="-180"/>
        <w:jc w:val="both"/>
        <w:rPr>
          <w:rFonts w:ascii="Times New Roman" w:hAnsi="Times New Roman" w:cs="Times New Roman"/>
          <w:sz w:val="24"/>
          <w:szCs w:val="24"/>
          <w:lang w:val="en-US"/>
        </w:rPr>
      </w:pPr>
      <w:r>
        <w:rPr>
          <w:rFonts w:ascii="Times New Roman" w:hAnsi="Times New Roman" w:cs="Times New Roman"/>
          <w:sz w:val="24"/>
          <w:szCs w:val="24"/>
          <w:lang w:val="en-US"/>
        </w:rPr>
        <w:t>The new Linksys WRT</w:t>
      </w:r>
      <w:r w:rsidR="00150E92">
        <w:rPr>
          <w:rFonts w:ascii="Times New Roman" w:hAnsi="Times New Roman" w:cs="Times New Roman"/>
          <w:sz w:val="24"/>
          <w:szCs w:val="24"/>
          <w:lang w:val="en-US"/>
        </w:rPr>
        <w:t xml:space="preserve"> Network</w:t>
      </w:r>
      <w:r>
        <w:rPr>
          <w:rFonts w:ascii="Times New Roman" w:hAnsi="Times New Roman" w:cs="Times New Roman"/>
          <w:sz w:val="24"/>
          <w:szCs w:val="24"/>
          <w:lang w:val="en-US"/>
        </w:rPr>
        <w:t xml:space="preserve"> Storage Bay</w:t>
      </w:r>
      <w:r w:rsidR="00C41D21">
        <w:rPr>
          <w:rFonts w:ascii="Times New Roman" w:hAnsi="Times New Roman" w:cs="Times New Roman"/>
          <w:sz w:val="24"/>
          <w:szCs w:val="24"/>
          <w:lang w:val="en-US"/>
        </w:rPr>
        <w:t xml:space="preserve"> holds two external SATA hard drives and features RAID-1 drive mirroring for seamless back-up and improved read speed vs. </w:t>
      </w:r>
      <w:r w:rsidR="00150E92">
        <w:rPr>
          <w:rFonts w:ascii="Times New Roman" w:hAnsi="Times New Roman" w:cs="Times New Roman"/>
          <w:sz w:val="24"/>
          <w:szCs w:val="24"/>
          <w:lang w:val="en-US"/>
        </w:rPr>
        <w:t>eSATA</w:t>
      </w:r>
      <w:r w:rsidR="00C41D21">
        <w:rPr>
          <w:rFonts w:ascii="Times New Roman" w:hAnsi="Times New Roman" w:cs="Times New Roman"/>
          <w:sz w:val="24"/>
          <w:szCs w:val="24"/>
          <w:lang w:val="en-US"/>
        </w:rPr>
        <w:t xml:space="preserve">/USB.  The Storage Bay also features an </w:t>
      </w:r>
      <w:r w:rsidR="00150E92">
        <w:rPr>
          <w:rFonts w:ascii="Times New Roman" w:hAnsi="Times New Roman" w:cs="Times New Roman"/>
          <w:sz w:val="24"/>
          <w:szCs w:val="24"/>
          <w:lang w:val="en-US"/>
        </w:rPr>
        <w:t xml:space="preserve">eSATA </w:t>
      </w:r>
      <w:r w:rsidR="00C41D21">
        <w:rPr>
          <w:rFonts w:ascii="Times New Roman" w:hAnsi="Times New Roman" w:cs="Times New Roman"/>
          <w:sz w:val="24"/>
          <w:szCs w:val="24"/>
          <w:lang w:val="en-US"/>
        </w:rPr>
        <w:t xml:space="preserve">and USB 3.0 port for connecting additional external drives.  The WRT </w:t>
      </w:r>
      <w:r w:rsidR="00150E92">
        <w:rPr>
          <w:rFonts w:ascii="Times New Roman" w:hAnsi="Times New Roman" w:cs="Times New Roman"/>
          <w:sz w:val="24"/>
          <w:szCs w:val="24"/>
          <w:lang w:val="en-US"/>
        </w:rPr>
        <w:t xml:space="preserve">Network </w:t>
      </w:r>
      <w:r w:rsidR="00C41D21">
        <w:rPr>
          <w:rFonts w:ascii="Times New Roman" w:hAnsi="Times New Roman" w:cs="Times New Roman"/>
          <w:sz w:val="24"/>
          <w:szCs w:val="24"/>
          <w:lang w:val="en-US"/>
        </w:rPr>
        <w:t xml:space="preserve">Storage </w:t>
      </w:r>
      <w:r w:rsidR="00150E92">
        <w:rPr>
          <w:rFonts w:ascii="Times New Roman" w:hAnsi="Times New Roman" w:cs="Times New Roman"/>
          <w:sz w:val="24"/>
          <w:szCs w:val="24"/>
          <w:lang w:val="en-US"/>
        </w:rPr>
        <w:t xml:space="preserve">Bay </w:t>
      </w:r>
      <w:r w:rsidR="00C41D21">
        <w:rPr>
          <w:rFonts w:ascii="Times New Roman" w:hAnsi="Times New Roman" w:cs="Times New Roman"/>
          <w:sz w:val="24"/>
          <w:szCs w:val="24"/>
          <w:lang w:val="en-US"/>
        </w:rPr>
        <w:t xml:space="preserve">is built with the iconic blue/black design which </w:t>
      </w:r>
      <w:r w:rsidR="00150E92">
        <w:rPr>
          <w:rFonts w:ascii="Times New Roman" w:hAnsi="Times New Roman" w:cs="Times New Roman"/>
          <w:sz w:val="24"/>
          <w:szCs w:val="24"/>
          <w:lang w:val="en-US"/>
        </w:rPr>
        <w:t>stacks perfectly</w:t>
      </w:r>
      <w:r w:rsidR="00C41D21">
        <w:rPr>
          <w:rFonts w:ascii="Times New Roman" w:hAnsi="Times New Roman" w:cs="Times New Roman"/>
          <w:sz w:val="24"/>
          <w:szCs w:val="24"/>
          <w:lang w:val="en-US"/>
        </w:rPr>
        <w:t xml:space="preserve"> underneath a WRT1900AC or WRT1200AC router helping to de-clutter desktops or closets.  Availability is planned for spring 2015. </w:t>
      </w:r>
    </w:p>
    <w:p w14:paraId="173E8913" w14:textId="77777777" w:rsidR="00C41D21" w:rsidRDefault="00C41D21" w:rsidP="005110EB">
      <w:pPr>
        <w:spacing w:after="0" w:line="240" w:lineRule="auto"/>
        <w:ind w:left="-180"/>
        <w:jc w:val="both"/>
        <w:rPr>
          <w:rFonts w:ascii="Times New Roman" w:hAnsi="Times New Roman" w:cs="Times New Roman"/>
          <w:sz w:val="24"/>
          <w:szCs w:val="24"/>
          <w:lang w:val="en-US"/>
        </w:rPr>
      </w:pPr>
    </w:p>
    <w:p w14:paraId="5FC7F36B" w14:textId="0FBE4E4A" w:rsidR="00C41D21" w:rsidRPr="00BE7E66" w:rsidRDefault="00A43998" w:rsidP="00BE7E66">
      <w:pPr>
        <w:pStyle w:val="ListParagraph"/>
        <w:numPr>
          <w:ilvl w:val="0"/>
          <w:numId w:val="14"/>
        </w:numPr>
        <w:jc w:val="both"/>
        <w:rPr>
          <w:rFonts w:ascii="Times New Roman" w:hAnsi="Times New Roman" w:cs="Times New Roman"/>
          <w:b/>
          <w:sz w:val="24"/>
          <w:szCs w:val="24"/>
          <w:lang w:val="en-US"/>
        </w:rPr>
      </w:pPr>
      <w:hyperlink r:id="rId14" w:history="1">
        <w:r w:rsidR="00C41D21" w:rsidRPr="003C7B59">
          <w:rPr>
            <w:rStyle w:val="Hyperlink"/>
            <w:rFonts w:ascii="Times New Roman" w:hAnsi="Times New Roman" w:cs="Times New Roman"/>
            <w:b/>
            <w:sz w:val="24"/>
            <w:szCs w:val="24"/>
            <w:lang w:val="en-US"/>
          </w:rPr>
          <w:t xml:space="preserve">Linksys </w:t>
        </w:r>
        <w:r w:rsidR="00EE5816" w:rsidRPr="003C7B59">
          <w:rPr>
            <w:rStyle w:val="Hyperlink"/>
            <w:rFonts w:ascii="Times New Roman" w:hAnsi="Times New Roman" w:cs="Times New Roman"/>
            <w:b/>
            <w:sz w:val="24"/>
            <w:szCs w:val="24"/>
            <w:lang w:val="en-US"/>
          </w:rPr>
          <w:t xml:space="preserve">High-Gain </w:t>
        </w:r>
        <w:r w:rsidR="00C41D21" w:rsidRPr="003C7B59">
          <w:rPr>
            <w:rStyle w:val="Hyperlink"/>
            <w:rFonts w:ascii="Times New Roman" w:hAnsi="Times New Roman" w:cs="Times New Roman"/>
            <w:b/>
            <w:sz w:val="24"/>
            <w:szCs w:val="24"/>
            <w:lang w:val="en-US"/>
          </w:rPr>
          <w:t>Antennas</w:t>
        </w:r>
      </w:hyperlink>
    </w:p>
    <w:p w14:paraId="14D23EC5" w14:textId="0672EBCC" w:rsidR="00C41D21" w:rsidRDefault="00C41D21" w:rsidP="005110EB">
      <w:pPr>
        <w:spacing w:after="0" w:line="240" w:lineRule="auto"/>
        <w:ind w:left="-18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new four-pack of High-Gain Dual Band antennas features </w:t>
      </w:r>
      <w:r w:rsidR="00C5724D">
        <w:rPr>
          <w:rFonts w:ascii="Times New Roman" w:hAnsi="Times New Roman" w:cs="Times New Roman"/>
          <w:sz w:val="24"/>
          <w:szCs w:val="24"/>
          <w:lang w:val="en-US"/>
        </w:rPr>
        <w:t>7dBi on 5Ghz and 3dBi on 2.4</w:t>
      </w:r>
      <w:r w:rsidRPr="00C41D21">
        <w:rPr>
          <w:rFonts w:ascii="Times New Roman" w:hAnsi="Times New Roman" w:cs="Times New Roman"/>
          <w:sz w:val="24"/>
          <w:szCs w:val="24"/>
          <w:lang w:val="en-US"/>
        </w:rPr>
        <w:t>Ghz</w:t>
      </w:r>
      <w:r>
        <w:rPr>
          <w:rFonts w:ascii="Times New Roman" w:hAnsi="Times New Roman" w:cs="Times New Roman"/>
          <w:sz w:val="24"/>
          <w:szCs w:val="24"/>
          <w:lang w:val="en-US"/>
        </w:rPr>
        <w:t xml:space="preserve"> band as well as omni-directional for range enhancement where </w:t>
      </w:r>
      <w:r w:rsidR="00C5724D">
        <w:rPr>
          <w:rFonts w:ascii="Times New Roman" w:hAnsi="Times New Roman" w:cs="Times New Roman"/>
          <w:sz w:val="24"/>
          <w:szCs w:val="24"/>
          <w:lang w:val="en-US"/>
        </w:rPr>
        <w:t>it’s</w:t>
      </w:r>
      <w:r>
        <w:rPr>
          <w:rFonts w:ascii="Times New Roman" w:hAnsi="Times New Roman" w:cs="Times New Roman"/>
          <w:sz w:val="24"/>
          <w:szCs w:val="24"/>
          <w:lang w:val="en-US"/>
        </w:rPr>
        <w:t xml:space="preserve"> needed in a home or office.  Other features include standard RP-SMA mount antenna connector</w:t>
      </w:r>
      <w:r w:rsidR="004F5A31">
        <w:rPr>
          <w:rFonts w:ascii="Times New Roman" w:hAnsi="Times New Roman" w:cs="Times New Roman"/>
          <w:sz w:val="24"/>
          <w:szCs w:val="24"/>
          <w:lang w:val="en-US"/>
        </w:rPr>
        <w:t xml:space="preserve"> for use with any router that uses this connector</w:t>
      </w:r>
      <w:r>
        <w:rPr>
          <w:rFonts w:ascii="Times New Roman" w:hAnsi="Times New Roman" w:cs="Times New Roman"/>
          <w:sz w:val="24"/>
          <w:szCs w:val="24"/>
          <w:lang w:val="en-US"/>
        </w:rPr>
        <w:t xml:space="preserve">, high quality substrates retain pass-thru energy, higher radiation efficiency than stock antennas and radiation patterns are optimized across multiple frequencies providing for up to 30% increase in coverage. </w:t>
      </w:r>
    </w:p>
    <w:p w14:paraId="6419EFD8" w14:textId="77777777" w:rsidR="002C63FC" w:rsidRDefault="002C63FC" w:rsidP="005110EB">
      <w:pPr>
        <w:spacing w:after="0" w:line="240" w:lineRule="auto"/>
        <w:ind w:left="-180"/>
        <w:jc w:val="both"/>
        <w:rPr>
          <w:rFonts w:ascii="Times New Roman" w:hAnsi="Times New Roman" w:cs="Times New Roman"/>
          <w:sz w:val="24"/>
          <w:szCs w:val="24"/>
          <w:lang w:val="en-US"/>
        </w:rPr>
      </w:pPr>
    </w:p>
    <w:p w14:paraId="521313EC" w14:textId="3A839D13" w:rsidR="002C63FC" w:rsidRPr="002C63FC" w:rsidRDefault="002C63FC" w:rsidP="002C63FC">
      <w:pPr>
        <w:pStyle w:val="ListParagraph"/>
        <w:numPr>
          <w:ilvl w:val="0"/>
          <w:numId w:val="14"/>
        </w:numPr>
        <w:jc w:val="both"/>
        <w:rPr>
          <w:rFonts w:ascii="Times New Roman" w:hAnsi="Times New Roman" w:cs="Times New Roman"/>
          <w:b/>
          <w:sz w:val="24"/>
          <w:szCs w:val="24"/>
          <w:lang w:val="en-US"/>
        </w:rPr>
      </w:pPr>
      <w:r w:rsidRPr="002C63FC">
        <w:rPr>
          <w:rFonts w:ascii="Times New Roman" w:hAnsi="Times New Roman" w:cs="Times New Roman"/>
          <w:b/>
          <w:sz w:val="24"/>
          <w:szCs w:val="24"/>
          <w:lang w:val="en-US"/>
        </w:rPr>
        <w:t>Open WRT Support</w:t>
      </w:r>
    </w:p>
    <w:p w14:paraId="6D09F602" w14:textId="56BA75C8" w:rsidR="0014048C" w:rsidRPr="002A7E77" w:rsidRDefault="0014048C" w:rsidP="002A7E77">
      <w:pPr>
        <w:shd w:val="clear" w:color="auto" w:fill="FFFFFF"/>
        <w:spacing w:line="240" w:lineRule="auto"/>
        <w:ind w:left="-180"/>
        <w:rPr>
          <w:rFonts w:ascii="Segoe UI" w:eastAsia="Times New Roman" w:hAnsi="Segoe UI" w:cs="Segoe UI"/>
          <w:color w:val="212121"/>
          <w:sz w:val="23"/>
          <w:szCs w:val="23"/>
        </w:rPr>
      </w:pPr>
      <w:r w:rsidRPr="0014048C">
        <w:rPr>
          <w:rFonts w:ascii="Times New Roman" w:hAnsi="Times New Roman" w:cs="Times New Roman"/>
          <w:sz w:val="24"/>
          <w:szCs w:val="24"/>
          <w:lang w:val="en-US"/>
        </w:rPr>
        <w:t>In collaboration with Marvell, Linksys is happy to announce that the open-source Wi-Fi driver for the WRT1900AC has been released to OpenWrt. This driver has been incorporated into the latest open source firmware image snapshot, available here</w:t>
      </w:r>
      <w:r w:rsidR="002A7E77">
        <w:rPr>
          <w:rFonts w:ascii="Times New Roman" w:hAnsi="Times New Roman" w:cs="Times New Roman"/>
          <w:sz w:val="24"/>
          <w:szCs w:val="24"/>
          <w:lang w:val="en-US"/>
        </w:rPr>
        <w:t xml:space="preserve"> </w:t>
      </w:r>
      <w:r w:rsidR="002A7E77" w:rsidRPr="002A7E77">
        <w:rPr>
          <w:rFonts w:ascii="Segoe UI" w:eastAsia="Times New Roman" w:hAnsi="Segoe UI" w:cs="Segoe UI"/>
          <w:sz w:val="23"/>
          <w:szCs w:val="23"/>
        </w:rPr>
        <w:t>(</w:t>
      </w:r>
      <w:r w:rsidR="002A7E77" w:rsidRPr="002A7E77">
        <w:rPr>
          <w:rFonts w:ascii="Times New Roman" w:eastAsia="Times New Roman" w:hAnsi="Times New Roman" w:cs="Times New Roman"/>
          <w:i/>
          <w:sz w:val="23"/>
          <w:szCs w:val="23"/>
        </w:rPr>
        <w:t>Command line interface experience recommended):</w:t>
      </w:r>
    </w:p>
    <w:p w14:paraId="2D57BC38" w14:textId="42D75DA9" w:rsidR="00A17BC1" w:rsidRDefault="00A43998" w:rsidP="00A17BC1">
      <w:pPr>
        <w:spacing w:after="0" w:line="240" w:lineRule="auto"/>
        <w:ind w:left="-180"/>
        <w:rPr>
          <w:rFonts w:ascii="Calibri" w:hAnsi="Calibri" w:cs="Times New Roman"/>
          <w:color w:val="000000"/>
          <w:sz w:val="21"/>
          <w:szCs w:val="21"/>
          <w:lang w:val="en-US"/>
        </w:rPr>
      </w:pPr>
      <w:hyperlink r:id="rId15" w:history="1">
        <w:r w:rsidR="00A17BC1">
          <w:rPr>
            <w:rStyle w:val="Hyperlink"/>
            <w:rFonts w:ascii="Times New Roman" w:hAnsi="Times New Roman" w:cs="Times New Roman"/>
            <w:sz w:val="24"/>
            <w:szCs w:val="24"/>
            <w:shd w:val="clear" w:color="auto" w:fill="FFFFFF"/>
            <w:lang w:val="en-US"/>
          </w:rPr>
          <w:t>https://downloads.openwrt.org/snapshots/trunk/mvebu/openwrt-mvebu-armada-xp-mamba-squashfs-factory.img</w:t>
        </w:r>
      </w:hyperlink>
    </w:p>
    <w:p w14:paraId="798BB68C" w14:textId="77777777" w:rsidR="0014048C" w:rsidRPr="0014048C" w:rsidRDefault="0014048C" w:rsidP="0014048C">
      <w:pPr>
        <w:shd w:val="clear" w:color="auto" w:fill="FFFFFF"/>
        <w:spacing w:line="240" w:lineRule="auto"/>
        <w:ind w:left="180"/>
        <w:rPr>
          <w:rFonts w:ascii="Segoe UI" w:eastAsia="Times New Roman" w:hAnsi="Segoe UI" w:cs="Segoe UI"/>
          <w:color w:val="212121"/>
          <w:sz w:val="23"/>
          <w:szCs w:val="23"/>
        </w:rPr>
      </w:pPr>
    </w:p>
    <w:p w14:paraId="7FE712FD" w14:textId="77777777" w:rsidR="0014048C" w:rsidRPr="0014048C" w:rsidRDefault="0014048C" w:rsidP="0014048C">
      <w:pPr>
        <w:shd w:val="clear" w:color="auto" w:fill="FFFFFF"/>
        <w:spacing w:line="240" w:lineRule="auto"/>
        <w:ind w:left="-180"/>
        <w:rPr>
          <w:rFonts w:ascii="Times New Roman" w:hAnsi="Times New Roman" w:cs="Times New Roman"/>
          <w:sz w:val="24"/>
          <w:szCs w:val="24"/>
          <w:lang w:val="en-US"/>
        </w:rPr>
      </w:pPr>
      <w:r w:rsidRPr="0014048C">
        <w:rPr>
          <w:rFonts w:ascii="Times New Roman" w:hAnsi="Times New Roman" w:cs="Times New Roman"/>
          <w:sz w:val="24"/>
          <w:szCs w:val="24"/>
          <w:lang w:val="en-US"/>
        </w:rPr>
        <w:t>This is an initial release, with plans to send the driver to the upstream Linux kernel after refinement. Full open source firmware will also be available for the WRT1200AC router at time of release.</w:t>
      </w:r>
    </w:p>
    <w:p w14:paraId="1A147CA6" w14:textId="308D6284" w:rsidR="00E0662B" w:rsidRPr="0014048C" w:rsidRDefault="00E0662B" w:rsidP="0014048C">
      <w:pPr>
        <w:spacing w:line="240" w:lineRule="auto"/>
        <w:ind w:left="-180"/>
        <w:jc w:val="both"/>
        <w:rPr>
          <w:rFonts w:ascii="Times New Roman" w:hAnsi="Times New Roman" w:cs="Times New Roman"/>
          <w:sz w:val="24"/>
          <w:szCs w:val="24"/>
          <w:lang w:val="en-US"/>
        </w:rPr>
      </w:pPr>
      <w:r w:rsidRPr="0014048C">
        <w:rPr>
          <w:rFonts w:ascii="Times New Roman" w:hAnsi="Times New Roman" w:cs="Times New Roman"/>
          <w:sz w:val="24"/>
          <w:szCs w:val="24"/>
          <w:lang w:val="en-US"/>
        </w:rPr>
        <w:t>“Linksys is all</w:t>
      </w:r>
      <w:r w:rsidR="00136D5C" w:rsidRPr="0014048C">
        <w:rPr>
          <w:rFonts w:ascii="Times New Roman" w:hAnsi="Times New Roman" w:cs="Times New Roman"/>
          <w:sz w:val="24"/>
          <w:szCs w:val="24"/>
          <w:lang w:val="en-US"/>
        </w:rPr>
        <w:t xml:space="preserve"> about quality and performance.</w:t>
      </w:r>
      <w:r w:rsidR="00066EB4" w:rsidRPr="0014048C">
        <w:rPr>
          <w:rFonts w:ascii="Times New Roman" w:hAnsi="Times New Roman" w:cs="Times New Roman"/>
          <w:sz w:val="24"/>
          <w:szCs w:val="24"/>
          <w:lang w:val="en-US"/>
        </w:rPr>
        <w:t xml:space="preserve">  We wanted to </w:t>
      </w:r>
      <w:r w:rsidR="00136D5C" w:rsidRPr="0014048C">
        <w:rPr>
          <w:rFonts w:ascii="Times New Roman" w:hAnsi="Times New Roman" w:cs="Times New Roman"/>
          <w:sz w:val="24"/>
          <w:szCs w:val="24"/>
          <w:lang w:val="en-US"/>
        </w:rPr>
        <w:t xml:space="preserve">expand </w:t>
      </w:r>
      <w:r w:rsidR="00066EB4" w:rsidRPr="0014048C">
        <w:rPr>
          <w:rFonts w:ascii="Times New Roman" w:hAnsi="Times New Roman" w:cs="Times New Roman"/>
          <w:sz w:val="24"/>
          <w:szCs w:val="24"/>
          <w:lang w:val="en-US"/>
        </w:rPr>
        <w:t xml:space="preserve">on our WRT line to provide customers a whole home networking solution that extends the WRT networking </w:t>
      </w:r>
      <w:r w:rsidR="00136D5C" w:rsidRPr="0014048C">
        <w:rPr>
          <w:rFonts w:ascii="Times New Roman" w:hAnsi="Times New Roman" w:cs="Times New Roman"/>
          <w:sz w:val="24"/>
          <w:szCs w:val="24"/>
          <w:lang w:val="en-US"/>
        </w:rPr>
        <w:t>experience throughout the entire home or office via storage solutions or additional range</w:t>
      </w:r>
      <w:r w:rsidR="004F5A31" w:rsidRPr="0014048C">
        <w:rPr>
          <w:rFonts w:ascii="Times New Roman" w:hAnsi="Times New Roman" w:cs="Times New Roman"/>
          <w:sz w:val="24"/>
          <w:szCs w:val="24"/>
          <w:lang w:val="en-US"/>
        </w:rPr>
        <w:t>,</w:t>
      </w:r>
      <w:r w:rsidR="00136D5C" w:rsidRPr="0014048C">
        <w:rPr>
          <w:rFonts w:ascii="Times New Roman" w:hAnsi="Times New Roman" w:cs="Times New Roman"/>
          <w:sz w:val="24"/>
          <w:szCs w:val="24"/>
          <w:lang w:val="en-US"/>
        </w:rPr>
        <w:t>”</w:t>
      </w:r>
      <w:r w:rsidR="004F5A31" w:rsidRPr="0014048C">
        <w:rPr>
          <w:rFonts w:ascii="Times New Roman" w:hAnsi="Times New Roman" w:cs="Times New Roman"/>
          <w:sz w:val="24"/>
          <w:szCs w:val="24"/>
          <w:lang w:val="en-US"/>
        </w:rPr>
        <w:t xml:space="preserve"> said, Mike</w:t>
      </w:r>
      <w:r w:rsidR="00136D5C" w:rsidRPr="0014048C">
        <w:rPr>
          <w:rFonts w:ascii="Times New Roman" w:hAnsi="Times New Roman" w:cs="Times New Roman"/>
          <w:sz w:val="24"/>
          <w:szCs w:val="24"/>
          <w:lang w:val="en-US"/>
        </w:rPr>
        <w:t xml:space="preserve"> Chen, vice president product management, Linksys.  “The new WRT1200AC router enables us to cater to an audience that want all the benefits of a WRT router but at more friendly price point.”</w:t>
      </w:r>
    </w:p>
    <w:p w14:paraId="1EFEAF71" w14:textId="77777777" w:rsidR="00E0662B" w:rsidRDefault="00E0662B" w:rsidP="005110EB">
      <w:pPr>
        <w:spacing w:after="0" w:line="240" w:lineRule="auto"/>
        <w:ind w:left="-180"/>
        <w:jc w:val="both"/>
        <w:rPr>
          <w:rFonts w:ascii="Times New Roman" w:hAnsi="Times New Roman" w:cs="Times New Roman"/>
          <w:sz w:val="24"/>
          <w:szCs w:val="24"/>
          <w:lang w:val="en-US"/>
        </w:rPr>
      </w:pPr>
    </w:p>
    <w:p w14:paraId="5CDC6D90" w14:textId="0C066CDE" w:rsidR="00136D5C" w:rsidRPr="003E5E5B" w:rsidRDefault="00A43998" w:rsidP="003E5E5B">
      <w:pPr>
        <w:pStyle w:val="ListParagraph"/>
        <w:numPr>
          <w:ilvl w:val="0"/>
          <w:numId w:val="14"/>
        </w:numPr>
        <w:jc w:val="both"/>
        <w:rPr>
          <w:rFonts w:ascii="Times New Roman" w:hAnsi="Times New Roman" w:cs="Times New Roman"/>
          <w:b/>
          <w:sz w:val="24"/>
          <w:szCs w:val="24"/>
          <w:lang w:val="en-US"/>
        </w:rPr>
      </w:pPr>
      <w:hyperlink r:id="rId16" w:history="1">
        <w:r w:rsidR="00136D5C" w:rsidRPr="003C7B59">
          <w:rPr>
            <w:rStyle w:val="Hyperlink"/>
            <w:rFonts w:ascii="Times New Roman" w:hAnsi="Times New Roman" w:cs="Times New Roman"/>
            <w:b/>
            <w:sz w:val="24"/>
            <w:szCs w:val="24"/>
            <w:lang w:val="en-US"/>
          </w:rPr>
          <w:t xml:space="preserve">MU-MIMO Router – The </w:t>
        </w:r>
        <w:r w:rsidR="00150E92" w:rsidRPr="003C7B59">
          <w:rPr>
            <w:rStyle w:val="Hyperlink"/>
            <w:rFonts w:ascii="Times New Roman" w:hAnsi="Times New Roman" w:cs="Times New Roman"/>
            <w:b/>
            <w:sz w:val="24"/>
            <w:szCs w:val="24"/>
            <w:lang w:val="en-US"/>
          </w:rPr>
          <w:t xml:space="preserve">Linksys AC2600 </w:t>
        </w:r>
        <w:r w:rsidR="00136D5C" w:rsidRPr="003C7B59">
          <w:rPr>
            <w:rStyle w:val="Hyperlink"/>
            <w:rFonts w:ascii="Times New Roman" w:hAnsi="Times New Roman" w:cs="Times New Roman"/>
            <w:b/>
            <w:sz w:val="24"/>
            <w:szCs w:val="24"/>
            <w:lang w:val="en-US"/>
          </w:rPr>
          <w:t>Dual Band</w:t>
        </w:r>
        <w:r w:rsidR="00150E92" w:rsidRPr="003C7B59">
          <w:rPr>
            <w:rStyle w:val="Hyperlink"/>
            <w:rFonts w:ascii="Times New Roman" w:hAnsi="Times New Roman" w:cs="Times New Roman"/>
            <w:b/>
            <w:sz w:val="24"/>
            <w:szCs w:val="24"/>
            <w:lang w:val="en-US"/>
          </w:rPr>
          <w:t xml:space="preserve"> Smart Wi-Fi</w:t>
        </w:r>
        <w:r w:rsidR="00136D5C" w:rsidRPr="003C7B59">
          <w:rPr>
            <w:rStyle w:val="Hyperlink"/>
            <w:rFonts w:ascii="Times New Roman" w:hAnsi="Times New Roman" w:cs="Times New Roman"/>
            <w:b/>
            <w:sz w:val="24"/>
            <w:szCs w:val="24"/>
            <w:lang w:val="en-US"/>
          </w:rPr>
          <w:t xml:space="preserve">  Router – EA8500</w:t>
        </w:r>
      </w:hyperlink>
    </w:p>
    <w:p w14:paraId="011166CB" w14:textId="38BC9305" w:rsidR="00136D5C" w:rsidRDefault="00B0328F" w:rsidP="00B0328F">
      <w:pPr>
        <w:spacing w:after="0" w:line="240" w:lineRule="auto"/>
        <w:ind w:left="-18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Linksys has built a new Wireless Dual Band router equipped with MU-MIMO technology in the EA8500. The new router includes the quality and performance users can expect from a Linksys wireless router including a Qualcomm Snapdragon 1.4GHz </w:t>
      </w:r>
      <w:r w:rsidR="00150E92">
        <w:rPr>
          <w:rFonts w:ascii="Times New Roman" w:hAnsi="Times New Roman" w:cs="Times New Roman"/>
          <w:sz w:val="24"/>
          <w:szCs w:val="24"/>
          <w:lang w:val="en-US"/>
        </w:rPr>
        <w:t>Dual-</w:t>
      </w:r>
      <w:r>
        <w:rPr>
          <w:rFonts w:ascii="Times New Roman" w:hAnsi="Times New Roman" w:cs="Times New Roman"/>
          <w:sz w:val="24"/>
          <w:szCs w:val="24"/>
          <w:lang w:val="en-US"/>
        </w:rPr>
        <w:t>Core Processor, wireless speeds up to AC1733 + N800</w:t>
      </w:r>
      <w:r w:rsidR="00205F14">
        <w:rPr>
          <w:rFonts w:ascii="Times New Roman" w:hAnsi="Times New Roman" w:cs="Times New Roman"/>
          <w:sz w:val="24"/>
          <w:szCs w:val="24"/>
          <w:lang w:val="en-US"/>
        </w:rPr>
        <w:t>*</w:t>
      </w:r>
      <w:r>
        <w:rPr>
          <w:rFonts w:ascii="Times New Roman" w:hAnsi="Times New Roman" w:cs="Times New Roman"/>
          <w:sz w:val="24"/>
          <w:szCs w:val="24"/>
          <w:lang w:val="en-US"/>
        </w:rPr>
        <w:t xml:space="preserve">, four Gigabit ports, One Gigabit WAN port and an eSATA, USB 3.0 and USB 2.0 ports.  The MU-MIMO capability enables more devices </w:t>
      </w:r>
      <w:r w:rsidR="00150E92">
        <w:rPr>
          <w:rFonts w:ascii="Times New Roman" w:hAnsi="Times New Roman" w:cs="Times New Roman"/>
          <w:sz w:val="24"/>
          <w:szCs w:val="24"/>
          <w:lang w:val="en-US"/>
        </w:rPr>
        <w:t>to run</w:t>
      </w:r>
      <w:r>
        <w:rPr>
          <w:rFonts w:ascii="Times New Roman" w:hAnsi="Times New Roman" w:cs="Times New Roman"/>
          <w:sz w:val="24"/>
          <w:szCs w:val="24"/>
          <w:lang w:val="en-US"/>
        </w:rPr>
        <w:t xml:space="preserve"> simultaneously with the best performance on the market today.  This means multiple devices such as laptops, tablets, phones, and music players can all be streaming at the same time with the best wireless connection possible for the best home wireless experience. </w:t>
      </w:r>
    </w:p>
    <w:p w14:paraId="45527285" w14:textId="77777777" w:rsidR="00B0328F" w:rsidRDefault="00B0328F" w:rsidP="00B0328F">
      <w:pPr>
        <w:spacing w:after="0" w:line="240" w:lineRule="auto"/>
        <w:ind w:left="-180"/>
        <w:jc w:val="both"/>
        <w:rPr>
          <w:rFonts w:ascii="Times New Roman" w:hAnsi="Times New Roman" w:cs="Times New Roman"/>
          <w:sz w:val="24"/>
          <w:szCs w:val="24"/>
          <w:lang w:val="en-US"/>
        </w:rPr>
      </w:pPr>
    </w:p>
    <w:p w14:paraId="07003C59" w14:textId="1A6FC614" w:rsidR="00B0328F" w:rsidRPr="00B0328F" w:rsidRDefault="00A43998" w:rsidP="00B0328F">
      <w:pPr>
        <w:spacing w:after="0" w:line="240" w:lineRule="auto"/>
        <w:ind w:left="-180"/>
        <w:jc w:val="both"/>
        <w:rPr>
          <w:rFonts w:ascii="Times New Roman" w:hAnsi="Times New Roman" w:cs="Times New Roman"/>
          <w:b/>
          <w:sz w:val="24"/>
          <w:szCs w:val="24"/>
          <w:lang w:val="en-US"/>
        </w:rPr>
      </w:pPr>
      <w:hyperlink r:id="rId17" w:history="1">
        <w:r w:rsidR="00B0328F" w:rsidRPr="003C7B59">
          <w:rPr>
            <w:rStyle w:val="Hyperlink"/>
            <w:rFonts w:ascii="Times New Roman" w:hAnsi="Times New Roman" w:cs="Times New Roman"/>
            <w:b/>
            <w:sz w:val="24"/>
            <w:szCs w:val="24"/>
            <w:lang w:val="en-US"/>
          </w:rPr>
          <w:t>Smart Wi-Fi</w:t>
        </w:r>
      </w:hyperlink>
      <w:r w:rsidR="00B0328F" w:rsidRPr="00B0328F">
        <w:rPr>
          <w:rFonts w:ascii="Times New Roman" w:hAnsi="Times New Roman" w:cs="Times New Roman"/>
          <w:b/>
          <w:sz w:val="24"/>
          <w:szCs w:val="24"/>
          <w:lang w:val="en-US"/>
        </w:rPr>
        <w:t xml:space="preserve"> Enhancements</w:t>
      </w:r>
    </w:p>
    <w:p w14:paraId="47F3BB78" w14:textId="1364F37B" w:rsidR="00B0328F" w:rsidRDefault="00B0328F" w:rsidP="005110EB">
      <w:pPr>
        <w:spacing w:after="0" w:line="240" w:lineRule="auto"/>
        <w:ind w:left="-18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Smart Wi-Fi </w:t>
      </w:r>
      <w:r w:rsidR="00C138BD">
        <w:rPr>
          <w:rFonts w:ascii="Times New Roman" w:hAnsi="Times New Roman" w:cs="Times New Roman"/>
          <w:sz w:val="24"/>
          <w:szCs w:val="24"/>
          <w:lang w:val="en-US"/>
        </w:rPr>
        <w:t xml:space="preserve">is a software based management tool that helps users </w:t>
      </w:r>
      <w:r w:rsidR="004F5A31">
        <w:rPr>
          <w:rFonts w:ascii="Times New Roman" w:hAnsi="Times New Roman" w:cs="Times New Roman"/>
          <w:sz w:val="24"/>
          <w:szCs w:val="24"/>
          <w:lang w:val="en-US"/>
        </w:rPr>
        <w:t>simply set up their router</w:t>
      </w:r>
      <w:r w:rsidR="00C138BD">
        <w:rPr>
          <w:rFonts w:ascii="Times New Roman" w:hAnsi="Times New Roman" w:cs="Times New Roman"/>
          <w:sz w:val="24"/>
          <w:szCs w:val="24"/>
          <w:lang w:val="en-US"/>
        </w:rPr>
        <w:t xml:space="preserve">, </w:t>
      </w:r>
      <w:r w:rsidR="004F5A31">
        <w:rPr>
          <w:rFonts w:ascii="Times New Roman" w:hAnsi="Times New Roman" w:cs="Times New Roman"/>
          <w:sz w:val="24"/>
          <w:szCs w:val="24"/>
          <w:lang w:val="en-US"/>
        </w:rPr>
        <w:t xml:space="preserve">and </w:t>
      </w:r>
      <w:r w:rsidR="00C138BD">
        <w:rPr>
          <w:rFonts w:ascii="Times New Roman" w:hAnsi="Times New Roman" w:cs="Times New Roman"/>
          <w:sz w:val="24"/>
          <w:szCs w:val="24"/>
          <w:lang w:val="en-US"/>
        </w:rPr>
        <w:t xml:space="preserve">manage and control their home network via a dashboard on a PC, tablet or smart phone while at home or away.  Smart Wi-Fi also provides a host of features including guest access, parental controls, remote access of other family or friend networks as well as easy references to passwords or network controls. Linksys is announcing the latest new features to be included on Smart Wi-Fi that are planned to roll out in Q1 calendar year via a firmware update: </w:t>
      </w:r>
    </w:p>
    <w:p w14:paraId="24D4FF8B" w14:textId="0DEC74D6" w:rsidR="007C39DA" w:rsidRPr="00B0328F" w:rsidRDefault="004F5A31" w:rsidP="00B0328F">
      <w:pPr>
        <w:numPr>
          <w:ilvl w:val="0"/>
          <w:numId w:val="16"/>
        </w:numPr>
        <w:spacing w:after="0" w:line="240" w:lineRule="auto"/>
        <w:jc w:val="both"/>
        <w:rPr>
          <w:rFonts w:ascii="Times New Roman" w:hAnsi="Times New Roman" w:cs="Times New Roman"/>
          <w:sz w:val="24"/>
          <w:szCs w:val="24"/>
          <w:lang w:val="en-US"/>
        </w:rPr>
      </w:pPr>
      <w:r w:rsidRPr="00B0328F">
        <w:rPr>
          <w:rFonts w:ascii="Times New Roman" w:hAnsi="Times New Roman" w:cs="Times New Roman"/>
          <w:sz w:val="24"/>
          <w:szCs w:val="24"/>
          <w:lang w:val="en-US"/>
        </w:rPr>
        <w:t>OpenVPN</w:t>
      </w:r>
      <w:r w:rsidR="003A52C7">
        <w:rPr>
          <w:rFonts w:ascii="Times New Roman" w:hAnsi="Times New Roman" w:cs="Times New Roman"/>
          <w:sz w:val="24"/>
          <w:szCs w:val="24"/>
          <w:lang w:val="en-US"/>
        </w:rPr>
        <w:t xml:space="preserve"> Server</w:t>
      </w:r>
    </w:p>
    <w:p w14:paraId="5FEBC178" w14:textId="77777777" w:rsidR="007C39DA" w:rsidRPr="00B0328F" w:rsidRDefault="004F5A31" w:rsidP="00B0328F">
      <w:pPr>
        <w:numPr>
          <w:ilvl w:val="0"/>
          <w:numId w:val="16"/>
        </w:numPr>
        <w:spacing w:after="0" w:line="240" w:lineRule="auto"/>
        <w:jc w:val="both"/>
        <w:rPr>
          <w:rFonts w:ascii="Times New Roman" w:hAnsi="Times New Roman" w:cs="Times New Roman"/>
          <w:sz w:val="24"/>
          <w:szCs w:val="24"/>
          <w:lang w:val="en-US"/>
        </w:rPr>
      </w:pPr>
      <w:r w:rsidRPr="00B0328F">
        <w:rPr>
          <w:rFonts w:ascii="Times New Roman" w:hAnsi="Times New Roman" w:cs="Times New Roman"/>
          <w:sz w:val="24"/>
          <w:szCs w:val="24"/>
          <w:lang w:val="en-US"/>
        </w:rPr>
        <w:t>New Network Map features</w:t>
      </w:r>
    </w:p>
    <w:p w14:paraId="7269FA13" w14:textId="221ACECD" w:rsidR="007C39DA" w:rsidRPr="00B0328F" w:rsidRDefault="004F5A31" w:rsidP="00B0328F">
      <w:pPr>
        <w:numPr>
          <w:ilvl w:val="0"/>
          <w:numId w:val="16"/>
        </w:numPr>
        <w:spacing w:after="0" w:line="240" w:lineRule="auto"/>
        <w:jc w:val="both"/>
        <w:rPr>
          <w:rFonts w:ascii="Times New Roman" w:hAnsi="Times New Roman" w:cs="Times New Roman"/>
          <w:sz w:val="24"/>
          <w:szCs w:val="24"/>
          <w:lang w:val="en-US"/>
        </w:rPr>
      </w:pPr>
      <w:r w:rsidRPr="00B0328F">
        <w:rPr>
          <w:rFonts w:ascii="Times New Roman" w:hAnsi="Times New Roman" w:cs="Times New Roman"/>
          <w:sz w:val="24"/>
          <w:szCs w:val="24"/>
          <w:lang w:val="en-US"/>
        </w:rPr>
        <w:t>Wireless Widget</w:t>
      </w:r>
      <w:r w:rsidR="00C138BD">
        <w:rPr>
          <w:rFonts w:ascii="Times New Roman" w:hAnsi="Times New Roman" w:cs="Times New Roman"/>
          <w:sz w:val="24"/>
          <w:szCs w:val="24"/>
          <w:lang w:val="en-US"/>
        </w:rPr>
        <w:t xml:space="preserve"> </w:t>
      </w:r>
    </w:p>
    <w:p w14:paraId="66AB90CE" w14:textId="77777777" w:rsidR="007C39DA" w:rsidRDefault="004F5A31" w:rsidP="00B0328F">
      <w:pPr>
        <w:numPr>
          <w:ilvl w:val="0"/>
          <w:numId w:val="16"/>
        </w:numPr>
        <w:spacing w:after="0" w:line="240" w:lineRule="auto"/>
        <w:jc w:val="both"/>
        <w:rPr>
          <w:rFonts w:ascii="Times New Roman" w:hAnsi="Times New Roman" w:cs="Times New Roman"/>
          <w:sz w:val="24"/>
          <w:szCs w:val="24"/>
          <w:lang w:val="en-US"/>
        </w:rPr>
      </w:pPr>
      <w:r w:rsidRPr="00B0328F">
        <w:rPr>
          <w:rFonts w:ascii="Times New Roman" w:hAnsi="Times New Roman" w:cs="Times New Roman"/>
          <w:sz w:val="24"/>
          <w:szCs w:val="24"/>
          <w:lang w:val="en-US"/>
        </w:rPr>
        <w:t>Wi-Fi Scheduler</w:t>
      </w:r>
    </w:p>
    <w:p w14:paraId="0AB24B9C" w14:textId="390EF57C" w:rsidR="003A52C7" w:rsidRPr="00B0328F" w:rsidRDefault="003A52C7" w:rsidP="00B0328F">
      <w:pPr>
        <w:numPr>
          <w:ilvl w:val="0"/>
          <w:numId w:val="16"/>
        </w:numPr>
        <w:spacing w:after="0" w:line="240" w:lineRule="auto"/>
        <w:jc w:val="both"/>
        <w:rPr>
          <w:rFonts w:ascii="Times New Roman" w:hAnsi="Times New Roman" w:cs="Times New Roman"/>
          <w:sz w:val="24"/>
          <w:szCs w:val="24"/>
          <w:lang w:val="en-US"/>
        </w:rPr>
      </w:pPr>
      <w:r w:rsidRPr="003A52C7">
        <w:rPr>
          <w:rFonts w:ascii="Times New Roman" w:hAnsi="Times New Roman" w:cs="Times New Roman"/>
          <w:sz w:val="24"/>
          <w:szCs w:val="24"/>
          <w:lang w:val="en-US"/>
        </w:rPr>
        <w:t>Improved device identification</w:t>
      </w:r>
    </w:p>
    <w:p w14:paraId="6C6BCA20" w14:textId="49CFF8D1" w:rsidR="00B0328F" w:rsidRDefault="00A74F98" w:rsidP="005110EB">
      <w:pPr>
        <w:spacing w:after="0" w:line="240" w:lineRule="auto"/>
        <w:ind w:left="-18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Smart Wi-Fi is available on all Linksys EA and WRT series routers. </w:t>
      </w:r>
    </w:p>
    <w:p w14:paraId="3696949C" w14:textId="77777777" w:rsidR="00A74F98" w:rsidRDefault="00A74F98" w:rsidP="005110EB">
      <w:pPr>
        <w:spacing w:after="0" w:line="240" w:lineRule="auto"/>
        <w:ind w:left="-180"/>
        <w:jc w:val="both"/>
        <w:rPr>
          <w:rFonts w:ascii="Times New Roman" w:hAnsi="Times New Roman" w:cs="Times New Roman"/>
          <w:sz w:val="24"/>
          <w:szCs w:val="24"/>
          <w:lang w:val="en-US"/>
        </w:rPr>
      </w:pPr>
    </w:p>
    <w:p w14:paraId="4A894317" w14:textId="0EDFA90B" w:rsidR="00A74F98" w:rsidRPr="00A74F98" w:rsidRDefault="00A74F98" w:rsidP="005110EB">
      <w:pPr>
        <w:spacing w:after="0" w:line="240" w:lineRule="auto"/>
        <w:ind w:left="-180"/>
        <w:jc w:val="both"/>
        <w:rPr>
          <w:rFonts w:ascii="Times New Roman" w:hAnsi="Times New Roman" w:cs="Times New Roman"/>
          <w:b/>
          <w:sz w:val="24"/>
          <w:szCs w:val="24"/>
          <w:lang w:val="en-US"/>
        </w:rPr>
      </w:pPr>
      <w:r w:rsidRPr="00A74F98">
        <w:rPr>
          <w:rFonts w:ascii="Times New Roman" w:hAnsi="Times New Roman" w:cs="Times New Roman"/>
          <w:b/>
          <w:sz w:val="24"/>
          <w:szCs w:val="24"/>
          <w:lang w:val="en-US"/>
        </w:rPr>
        <w:t>Range Extension</w:t>
      </w:r>
    </w:p>
    <w:p w14:paraId="7E361E2A" w14:textId="51C8808D" w:rsidR="00B0328F" w:rsidRDefault="00AF2882" w:rsidP="005110EB">
      <w:pPr>
        <w:spacing w:after="0" w:line="240" w:lineRule="auto"/>
        <w:ind w:left="-180"/>
        <w:jc w:val="both"/>
        <w:rPr>
          <w:rFonts w:ascii="Times New Roman" w:hAnsi="Times New Roman" w:cs="Times New Roman"/>
          <w:sz w:val="24"/>
          <w:szCs w:val="24"/>
          <w:lang w:val="en-US"/>
        </w:rPr>
      </w:pPr>
      <w:r>
        <w:rPr>
          <w:rFonts w:ascii="Times New Roman" w:hAnsi="Times New Roman" w:cs="Times New Roman"/>
          <w:sz w:val="24"/>
          <w:szCs w:val="24"/>
          <w:lang w:val="en-US"/>
        </w:rPr>
        <w:t>Range Extension in homes is the fast</w:t>
      </w:r>
      <w:r w:rsidR="00C87C66">
        <w:rPr>
          <w:rFonts w:ascii="Times New Roman" w:hAnsi="Times New Roman" w:cs="Times New Roman"/>
          <w:sz w:val="24"/>
          <w:szCs w:val="24"/>
          <w:lang w:val="en-US"/>
        </w:rPr>
        <w:t>est</w:t>
      </w:r>
      <w:r>
        <w:rPr>
          <w:rFonts w:ascii="Times New Roman" w:hAnsi="Times New Roman" w:cs="Times New Roman"/>
          <w:sz w:val="24"/>
          <w:szCs w:val="24"/>
          <w:lang w:val="en-US"/>
        </w:rPr>
        <w:t xml:space="preserve"> growing networking solution on the market, Linksys has experienced more than 96% growth in range extender sales since June of 2014 because customers are adding more devices to their network in more rooms throughout the house and their need for wireless bandwidth is at an all-time high. Customers are purchasing range extenders to help get their </w:t>
      </w:r>
      <w:r w:rsidR="00C87C66">
        <w:rPr>
          <w:rFonts w:ascii="Times New Roman" w:hAnsi="Times New Roman" w:cs="Times New Roman"/>
          <w:sz w:val="24"/>
          <w:szCs w:val="24"/>
          <w:lang w:val="en-US"/>
        </w:rPr>
        <w:t>Wi-Fi</w:t>
      </w:r>
      <w:r>
        <w:rPr>
          <w:rFonts w:ascii="Times New Roman" w:hAnsi="Times New Roman" w:cs="Times New Roman"/>
          <w:sz w:val="24"/>
          <w:szCs w:val="24"/>
          <w:lang w:val="en-US"/>
        </w:rPr>
        <w:t xml:space="preserve"> signal in their basements, out to their porch or even in a back bedroom. To help customers get </w:t>
      </w:r>
      <w:r w:rsidR="00C87C66">
        <w:rPr>
          <w:rFonts w:ascii="Times New Roman" w:hAnsi="Times New Roman" w:cs="Times New Roman"/>
          <w:sz w:val="24"/>
          <w:szCs w:val="24"/>
          <w:lang w:val="en-US"/>
        </w:rPr>
        <w:t>Wi-Fi</w:t>
      </w:r>
      <w:r>
        <w:rPr>
          <w:rFonts w:ascii="Times New Roman" w:hAnsi="Times New Roman" w:cs="Times New Roman"/>
          <w:sz w:val="24"/>
          <w:szCs w:val="24"/>
          <w:lang w:val="en-US"/>
        </w:rPr>
        <w:t xml:space="preserve"> throughout their home Linksys is introducing two new Range Extenders – the N600 Dual Band Range Extender and the Wireless AC1200 Dual Band Range Extender. </w:t>
      </w:r>
      <w:r w:rsidR="003A576C">
        <w:rPr>
          <w:rFonts w:ascii="Times New Roman" w:hAnsi="Times New Roman" w:cs="Times New Roman"/>
          <w:sz w:val="24"/>
          <w:szCs w:val="24"/>
          <w:lang w:val="en-US"/>
        </w:rPr>
        <w:t xml:space="preserve">Both new range extenders also come equipped with the new Spot Finder </w:t>
      </w:r>
      <w:r w:rsidR="00C87C66">
        <w:rPr>
          <w:rFonts w:ascii="Times New Roman" w:hAnsi="Times New Roman" w:cs="Times New Roman"/>
          <w:sz w:val="24"/>
          <w:szCs w:val="24"/>
          <w:lang w:val="en-US"/>
        </w:rPr>
        <w:t xml:space="preserve">Technology </w:t>
      </w:r>
      <w:r w:rsidR="003A576C">
        <w:rPr>
          <w:rFonts w:ascii="Times New Roman" w:hAnsi="Times New Roman" w:cs="Times New Roman"/>
          <w:sz w:val="24"/>
          <w:szCs w:val="24"/>
          <w:lang w:val="en-US"/>
        </w:rPr>
        <w:t>to help customer</w:t>
      </w:r>
      <w:r w:rsidR="00C87C66">
        <w:rPr>
          <w:rFonts w:ascii="Times New Roman" w:hAnsi="Times New Roman" w:cs="Times New Roman"/>
          <w:sz w:val="24"/>
          <w:szCs w:val="24"/>
          <w:lang w:val="en-US"/>
        </w:rPr>
        <w:t>s</w:t>
      </w:r>
      <w:r w:rsidR="003A576C">
        <w:rPr>
          <w:rFonts w:ascii="Times New Roman" w:hAnsi="Times New Roman" w:cs="Times New Roman"/>
          <w:sz w:val="24"/>
          <w:szCs w:val="24"/>
          <w:lang w:val="en-US"/>
        </w:rPr>
        <w:t xml:space="preserve"> place their range extender in the </w:t>
      </w:r>
      <w:r w:rsidR="00C87C66">
        <w:rPr>
          <w:rFonts w:ascii="Times New Roman" w:hAnsi="Times New Roman" w:cs="Times New Roman"/>
          <w:sz w:val="24"/>
          <w:szCs w:val="24"/>
          <w:lang w:val="en-US"/>
        </w:rPr>
        <w:t xml:space="preserve">optimal </w:t>
      </w:r>
      <w:r w:rsidR="003A576C">
        <w:rPr>
          <w:rFonts w:ascii="Times New Roman" w:hAnsi="Times New Roman" w:cs="Times New Roman"/>
          <w:sz w:val="24"/>
          <w:szCs w:val="24"/>
          <w:lang w:val="en-US"/>
        </w:rPr>
        <w:t xml:space="preserve">spot for the </w:t>
      </w:r>
      <w:r w:rsidR="00C87C66">
        <w:rPr>
          <w:rFonts w:ascii="Times New Roman" w:hAnsi="Times New Roman" w:cs="Times New Roman"/>
          <w:sz w:val="24"/>
          <w:szCs w:val="24"/>
          <w:lang w:val="en-US"/>
        </w:rPr>
        <w:t xml:space="preserve">maximum </w:t>
      </w:r>
      <w:r w:rsidR="003A576C">
        <w:rPr>
          <w:rFonts w:ascii="Times New Roman" w:hAnsi="Times New Roman" w:cs="Times New Roman"/>
          <w:sz w:val="24"/>
          <w:szCs w:val="24"/>
          <w:lang w:val="en-US"/>
        </w:rPr>
        <w:t xml:space="preserve">performance.  </w:t>
      </w:r>
    </w:p>
    <w:p w14:paraId="7B78622F" w14:textId="77777777" w:rsidR="003A576C" w:rsidRDefault="003A576C" w:rsidP="005110EB">
      <w:pPr>
        <w:spacing w:after="0" w:line="240" w:lineRule="auto"/>
        <w:ind w:left="-180"/>
        <w:jc w:val="both"/>
        <w:rPr>
          <w:rFonts w:ascii="Times New Roman" w:hAnsi="Times New Roman" w:cs="Times New Roman"/>
          <w:sz w:val="24"/>
          <w:szCs w:val="24"/>
          <w:lang w:val="en-US"/>
        </w:rPr>
      </w:pPr>
    </w:p>
    <w:p w14:paraId="6875AA02" w14:textId="46F6E078" w:rsidR="003A576C" w:rsidRPr="003E5E5B" w:rsidRDefault="00A43998" w:rsidP="003A576C">
      <w:pPr>
        <w:pStyle w:val="ListParagraph"/>
        <w:numPr>
          <w:ilvl w:val="0"/>
          <w:numId w:val="14"/>
        </w:numPr>
        <w:jc w:val="both"/>
        <w:rPr>
          <w:rFonts w:ascii="Times New Roman" w:hAnsi="Times New Roman" w:cs="Times New Roman"/>
          <w:b/>
          <w:sz w:val="24"/>
          <w:szCs w:val="24"/>
          <w:lang w:val="en-US"/>
        </w:rPr>
      </w:pPr>
      <w:hyperlink r:id="rId18" w:history="1">
        <w:r w:rsidR="003A576C" w:rsidRPr="003C7B59">
          <w:rPr>
            <w:rStyle w:val="Hyperlink"/>
            <w:rFonts w:ascii="Times New Roman" w:hAnsi="Times New Roman" w:cs="Times New Roman"/>
            <w:b/>
            <w:sz w:val="24"/>
            <w:szCs w:val="24"/>
            <w:lang w:val="en-US"/>
          </w:rPr>
          <w:t>The Linksys Dual Band N600 Range Extender – RE4100W</w:t>
        </w:r>
      </w:hyperlink>
    </w:p>
    <w:p w14:paraId="67E03315" w14:textId="2C035D3D" w:rsidR="003A576C" w:rsidRDefault="003A576C" w:rsidP="00D9574B">
      <w:pPr>
        <w:spacing w:line="240" w:lineRule="auto"/>
        <w:ind w:left="-180"/>
        <w:jc w:val="both"/>
        <w:rPr>
          <w:rFonts w:ascii="Times New Roman" w:hAnsi="Times New Roman" w:cs="Times New Roman"/>
          <w:sz w:val="24"/>
          <w:szCs w:val="24"/>
          <w:lang w:val="en-US"/>
        </w:rPr>
      </w:pPr>
      <w:r w:rsidRPr="00D9574B">
        <w:rPr>
          <w:rFonts w:ascii="Times New Roman" w:hAnsi="Times New Roman" w:cs="Times New Roman"/>
          <w:sz w:val="24"/>
          <w:szCs w:val="24"/>
          <w:lang w:val="en-US"/>
        </w:rPr>
        <w:t>The Linksys RE4100W helps eliminate Wi-Fi dead spots throughout the home by increasing the wireless signal of an existing router</w:t>
      </w:r>
      <w:r w:rsidR="00C87C66">
        <w:rPr>
          <w:rFonts w:ascii="Times New Roman" w:hAnsi="Times New Roman" w:cs="Times New Roman"/>
          <w:sz w:val="24"/>
          <w:szCs w:val="24"/>
          <w:lang w:val="en-US"/>
        </w:rPr>
        <w:t xml:space="preserve"> up to 7,500 Sq. Ft</w:t>
      </w:r>
      <w:r w:rsidRPr="00D9574B">
        <w:rPr>
          <w:rFonts w:ascii="Times New Roman" w:hAnsi="Times New Roman" w:cs="Times New Roman"/>
          <w:sz w:val="24"/>
          <w:szCs w:val="24"/>
          <w:lang w:val="en-US"/>
        </w:rPr>
        <w:t xml:space="preserve">. RE4100W extends the wireless coverage and features Cross-Band technology allowing the Wi-Fi signal to receive information on one band and transmit on another. The result is a stronger, more consistent signal throughout </w:t>
      </w:r>
      <w:r w:rsidR="00C87C66">
        <w:rPr>
          <w:rFonts w:ascii="Times New Roman" w:hAnsi="Times New Roman" w:cs="Times New Roman"/>
          <w:sz w:val="24"/>
          <w:szCs w:val="24"/>
          <w:lang w:val="en-US"/>
        </w:rPr>
        <w:t>the</w:t>
      </w:r>
      <w:r w:rsidR="00C87C66" w:rsidRPr="00D9574B">
        <w:rPr>
          <w:rFonts w:ascii="Times New Roman" w:hAnsi="Times New Roman" w:cs="Times New Roman"/>
          <w:sz w:val="24"/>
          <w:szCs w:val="24"/>
          <w:lang w:val="en-US"/>
        </w:rPr>
        <w:t xml:space="preserve"> </w:t>
      </w:r>
      <w:r w:rsidRPr="00D9574B">
        <w:rPr>
          <w:rFonts w:ascii="Times New Roman" w:hAnsi="Times New Roman" w:cs="Times New Roman"/>
          <w:sz w:val="24"/>
          <w:szCs w:val="24"/>
          <w:lang w:val="en-US"/>
        </w:rPr>
        <w:t xml:space="preserve">home. Also featuring </w:t>
      </w:r>
      <w:r w:rsidR="004F5A31">
        <w:rPr>
          <w:rFonts w:ascii="Times New Roman" w:hAnsi="Times New Roman" w:cs="Times New Roman"/>
          <w:sz w:val="24"/>
          <w:szCs w:val="24"/>
          <w:lang w:val="en-US"/>
        </w:rPr>
        <w:t>a</w:t>
      </w:r>
      <w:r w:rsidRPr="00D9574B">
        <w:rPr>
          <w:rFonts w:ascii="Times New Roman" w:hAnsi="Times New Roman" w:cs="Times New Roman"/>
          <w:sz w:val="24"/>
          <w:szCs w:val="24"/>
          <w:lang w:val="en-US"/>
        </w:rPr>
        <w:t xml:space="preserve">udio streaming with a 3.5mm </w:t>
      </w:r>
      <w:r w:rsidR="00C87C66">
        <w:rPr>
          <w:rFonts w:ascii="Times New Roman" w:hAnsi="Times New Roman" w:cs="Times New Roman"/>
          <w:sz w:val="24"/>
          <w:szCs w:val="24"/>
          <w:lang w:val="en-US"/>
        </w:rPr>
        <w:t>a</w:t>
      </w:r>
      <w:r w:rsidR="00C87C66" w:rsidRPr="00D9574B">
        <w:rPr>
          <w:rFonts w:ascii="Times New Roman" w:hAnsi="Times New Roman" w:cs="Times New Roman"/>
          <w:sz w:val="24"/>
          <w:szCs w:val="24"/>
          <w:lang w:val="en-US"/>
        </w:rPr>
        <w:t xml:space="preserve">udio </w:t>
      </w:r>
      <w:r w:rsidR="00C87C66">
        <w:rPr>
          <w:rFonts w:ascii="Times New Roman" w:hAnsi="Times New Roman" w:cs="Times New Roman"/>
          <w:sz w:val="24"/>
          <w:szCs w:val="24"/>
          <w:lang w:val="en-US"/>
        </w:rPr>
        <w:t>j</w:t>
      </w:r>
      <w:r w:rsidR="00C87C66" w:rsidRPr="00D9574B">
        <w:rPr>
          <w:rFonts w:ascii="Times New Roman" w:hAnsi="Times New Roman" w:cs="Times New Roman"/>
          <w:sz w:val="24"/>
          <w:szCs w:val="24"/>
          <w:lang w:val="en-US"/>
        </w:rPr>
        <w:t xml:space="preserve">ack </w:t>
      </w:r>
      <w:r w:rsidRPr="00D9574B">
        <w:rPr>
          <w:rFonts w:ascii="Times New Roman" w:hAnsi="Times New Roman" w:cs="Times New Roman"/>
          <w:sz w:val="24"/>
          <w:szCs w:val="24"/>
          <w:lang w:val="en-US"/>
        </w:rPr>
        <w:t xml:space="preserve">so users can connect to speakers to wirelessly stream music from </w:t>
      </w:r>
      <w:r w:rsidR="00C87C66">
        <w:rPr>
          <w:rFonts w:ascii="Times New Roman" w:hAnsi="Times New Roman" w:cs="Times New Roman"/>
          <w:sz w:val="24"/>
          <w:szCs w:val="24"/>
          <w:lang w:val="en-US"/>
        </w:rPr>
        <w:t>a</w:t>
      </w:r>
      <w:r w:rsidR="00C87C66" w:rsidRPr="00D9574B">
        <w:rPr>
          <w:rFonts w:ascii="Times New Roman" w:hAnsi="Times New Roman" w:cs="Times New Roman"/>
          <w:sz w:val="24"/>
          <w:szCs w:val="24"/>
          <w:lang w:val="en-US"/>
        </w:rPr>
        <w:t xml:space="preserve"> </w:t>
      </w:r>
      <w:r w:rsidRPr="00D9574B">
        <w:rPr>
          <w:rFonts w:ascii="Times New Roman" w:hAnsi="Times New Roman" w:cs="Times New Roman"/>
          <w:sz w:val="24"/>
          <w:szCs w:val="24"/>
          <w:lang w:val="en-US"/>
        </w:rPr>
        <w:t>smart phone, tablet or other music equipped device. A Fast Ethernet port provides hardwire connectivity for digital devices allowing users to experience faster streaming and gaming. The RE4100W Wi-Fi Range Extender can be plugged directly into a wall outlet and setup is simple and fast.</w:t>
      </w:r>
    </w:p>
    <w:p w14:paraId="47F55B35" w14:textId="77777777" w:rsidR="004F5A31" w:rsidRDefault="004F5A31" w:rsidP="008E52AA">
      <w:pPr>
        <w:spacing w:line="240" w:lineRule="auto"/>
        <w:jc w:val="both"/>
        <w:rPr>
          <w:rFonts w:ascii="Times New Roman" w:hAnsi="Times New Roman" w:cs="Times New Roman"/>
          <w:sz w:val="24"/>
          <w:szCs w:val="24"/>
          <w:lang w:val="en-US"/>
        </w:rPr>
      </w:pPr>
    </w:p>
    <w:p w14:paraId="4791DC5A" w14:textId="77777777" w:rsidR="00523805" w:rsidRPr="00D9574B" w:rsidRDefault="00523805" w:rsidP="008E52AA">
      <w:pPr>
        <w:spacing w:line="240" w:lineRule="auto"/>
        <w:jc w:val="both"/>
        <w:rPr>
          <w:rFonts w:ascii="Times New Roman" w:hAnsi="Times New Roman" w:cs="Times New Roman"/>
          <w:sz w:val="24"/>
          <w:szCs w:val="24"/>
          <w:lang w:val="en-US"/>
        </w:rPr>
      </w:pPr>
    </w:p>
    <w:p w14:paraId="5D84E7B5" w14:textId="3653CBF2" w:rsidR="003A576C" w:rsidRPr="003E5E5B" w:rsidRDefault="00A43998" w:rsidP="00D9574B">
      <w:pPr>
        <w:pStyle w:val="ListParagraph"/>
        <w:numPr>
          <w:ilvl w:val="0"/>
          <w:numId w:val="14"/>
        </w:numPr>
        <w:jc w:val="both"/>
        <w:rPr>
          <w:rFonts w:ascii="Times New Roman" w:hAnsi="Times New Roman" w:cs="Times New Roman"/>
          <w:b/>
          <w:sz w:val="24"/>
          <w:szCs w:val="24"/>
          <w:lang w:val="en-US"/>
        </w:rPr>
      </w:pPr>
      <w:hyperlink r:id="rId19" w:history="1">
        <w:r w:rsidR="00D9574B" w:rsidRPr="003C7B59">
          <w:rPr>
            <w:rStyle w:val="Hyperlink"/>
            <w:rFonts w:ascii="Times New Roman" w:hAnsi="Times New Roman" w:cs="Times New Roman"/>
            <w:b/>
            <w:sz w:val="24"/>
            <w:szCs w:val="24"/>
            <w:lang w:val="en-US"/>
          </w:rPr>
          <w:t>The Linksys Dual Band AC1200 Range Extender – RE6700</w:t>
        </w:r>
      </w:hyperlink>
    </w:p>
    <w:p w14:paraId="20A98491" w14:textId="1E765170" w:rsidR="00D9574B" w:rsidRDefault="00D9574B" w:rsidP="000A168F">
      <w:pPr>
        <w:spacing w:line="240" w:lineRule="auto"/>
        <w:ind w:left="-270"/>
        <w:jc w:val="both"/>
        <w:rPr>
          <w:rFonts w:ascii="Times New Roman" w:hAnsi="Times New Roman" w:cs="Times New Roman"/>
          <w:sz w:val="24"/>
          <w:szCs w:val="24"/>
          <w:lang w:val="en-US"/>
        </w:rPr>
      </w:pPr>
      <w:r w:rsidRPr="00D9574B">
        <w:rPr>
          <w:rFonts w:ascii="Times New Roman" w:hAnsi="Times New Roman" w:cs="Times New Roman"/>
          <w:sz w:val="24"/>
          <w:szCs w:val="24"/>
          <w:lang w:val="en-US"/>
        </w:rPr>
        <w:t>The Linksys AC1200 Range Extender helps eliminate Wi-Fi dead spots throughout the home by increasing the wireless signal from an existing Wireless-AC router. With up to 10,000 Sq. Ft. of coverage, the RE6700</w:t>
      </w:r>
      <w:r w:rsidR="004F5A31">
        <w:rPr>
          <w:rFonts w:ascii="Times New Roman" w:hAnsi="Times New Roman" w:cs="Times New Roman"/>
          <w:sz w:val="24"/>
          <w:szCs w:val="24"/>
          <w:lang w:val="en-US"/>
        </w:rPr>
        <w:t>W</w:t>
      </w:r>
      <w:r w:rsidRPr="00D9574B">
        <w:rPr>
          <w:rFonts w:ascii="Times New Roman" w:hAnsi="Times New Roman" w:cs="Times New Roman"/>
          <w:sz w:val="24"/>
          <w:szCs w:val="24"/>
          <w:lang w:val="en-US"/>
        </w:rPr>
        <w:t xml:space="preserve"> also comes equipped with Cross-Band technology, which enables the Wi-Fi signal to simultaneously receive data on one band and transmit on another. The result is a stronger, more consistent signal throughout </w:t>
      </w:r>
      <w:r w:rsidR="00C87C66">
        <w:rPr>
          <w:rFonts w:ascii="Times New Roman" w:hAnsi="Times New Roman" w:cs="Times New Roman"/>
          <w:sz w:val="24"/>
          <w:szCs w:val="24"/>
          <w:lang w:val="en-US"/>
        </w:rPr>
        <w:t>the</w:t>
      </w:r>
      <w:r w:rsidR="00C87C66" w:rsidRPr="00D9574B">
        <w:rPr>
          <w:rFonts w:ascii="Times New Roman" w:hAnsi="Times New Roman" w:cs="Times New Roman"/>
          <w:sz w:val="24"/>
          <w:szCs w:val="24"/>
          <w:lang w:val="en-US"/>
        </w:rPr>
        <w:t xml:space="preserve"> </w:t>
      </w:r>
      <w:r w:rsidRPr="00D9574B">
        <w:rPr>
          <w:rFonts w:ascii="Times New Roman" w:hAnsi="Times New Roman" w:cs="Times New Roman"/>
          <w:sz w:val="24"/>
          <w:szCs w:val="24"/>
          <w:lang w:val="en-US"/>
        </w:rPr>
        <w:t>home. Designed for AC power pass-thru, (so you won’t lose a plug for other devices) and four Gigabit Ethernet ports, users can hardwire their devices for faster streaming and gaming. Music fans can connect a stereo system or audio speaker to the RE6700</w:t>
      </w:r>
      <w:r w:rsidR="003E5E5B">
        <w:rPr>
          <w:rFonts w:ascii="Times New Roman" w:hAnsi="Times New Roman" w:cs="Times New Roman"/>
          <w:sz w:val="24"/>
          <w:szCs w:val="24"/>
          <w:lang w:val="en-US"/>
        </w:rPr>
        <w:t>W</w:t>
      </w:r>
      <w:r w:rsidRPr="00D9574B">
        <w:rPr>
          <w:rFonts w:ascii="Times New Roman" w:hAnsi="Times New Roman" w:cs="Times New Roman"/>
          <w:sz w:val="24"/>
          <w:szCs w:val="24"/>
          <w:lang w:val="en-US"/>
        </w:rPr>
        <w:t xml:space="preserve"> and stream music from a smart device or computer. The Wi-Fi range extender is designed for flexible placement options so users can enjoy all their devices, from anywhere in their home. </w:t>
      </w:r>
    </w:p>
    <w:p w14:paraId="0EA1BA3C" w14:textId="36742483" w:rsidR="00FC273C" w:rsidRPr="00D9574B" w:rsidRDefault="00FC273C" w:rsidP="00D9574B">
      <w:pPr>
        <w:spacing w:line="240" w:lineRule="auto"/>
        <w:ind w:left="-270"/>
        <w:jc w:val="both"/>
        <w:rPr>
          <w:rFonts w:ascii="Times New Roman" w:hAnsi="Times New Roman" w:cs="Times New Roman"/>
          <w:sz w:val="24"/>
          <w:szCs w:val="24"/>
          <w:lang w:val="en-US"/>
        </w:rPr>
      </w:pPr>
      <w:r w:rsidRPr="003400C2">
        <w:rPr>
          <w:rFonts w:ascii="Times New Roman" w:hAnsi="Times New Roman" w:cs="Times New Roman"/>
          <w:b/>
          <w:sz w:val="24"/>
          <w:szCs w:val="24"/>
          <w:u w:val="single"/>
          <w:lang w:val="en-US"/>
        </w:rPr>
        <w:t>Pricing and Availability</w:t>
      </w:r>
    </w:p>
    <w:p w14:paraId="6D724465" w14:textId="7A3BA0EE" w:rsidR="005E3A4C" w:rsidRPr="000A168F" w:rsidRDefault="000A168F" w:rsidP="000A168F">
      <w:pPr>
        <w:pStyle w:val="ListParagraph"/>
        <w:numPr>
          <w:ilvl w:val="0"/>
          <w:numId w:val="14"/>
        </w:numPr>
        <w:jc w:val="both"/>
        <w:rPr>
          <w:rFonts w:ascii="Times New Roman" w:hAnsi="Times New Roman" w:cs="Times New Roman"/>
          <w:sz w:val="24"/>
          <w:szCs w:val="24"/>
        </w:rPr>
      </w:pPr>
      <w:r w:rsidRPr="000A168F">
        <w:rPr>
          <w:rFonts w:ascii="Times New Roman" w:hAnsi="Times New Roman" w:cs="Times New Roman"/>
          <w:sz w:val="24"/>
          <w:szCs w:val="24"/>
        </w:rPr>
        <w:t>Linksys WRT1200AC Router planned for availability this spring for an MSRP of $179.99</w:t>
      </w:r>
    </w:p>
    <w:p w14:paraId="5EF50E8A" w14:textId="15E5CF04" w:rsidR="000A168F" w:rsidRPr="000A168F" w:rsidRDefault="000A168F" w:rsidP="000A168F">
      <w:pPr>
        <w:pStyle w:val="ListParagraph"/>
        <w:numPr>
          <w:ilvl w:val="0"/>
          <w:numId w:val="14"/>
        </w:numPr>
        <w:jc w:val="both"/>
        <w:rPr>
          <w:rFonts w:ascii="Times New Roman" w:hAnsi="Times New Roman" w:cs="Times New Roman"/>
          <w:sz w:val="24"/>
          <w:szCs w:val="24"/>
        </w:rPr>
      </w:pPr>
      <w:r w:rsidRPr="000A168F">
        <w:rPr>
          <w:rFonts w:ascii="Times New Roman" w:hAnsi="Times New Roman" w:cs="Times New Roman"/>
          <w:sz w:val="24"/>
          <w:szCs w:val="24"/>
        </w:rPr>
        <w:t>Linksys WRT Storage Bay is planned for availability this spring for an MSRP of $129.99</w:t>
      </w:r>
    </w:p>
    <w:p w14:paraId="42A6D929" w14:textId="2BAFC228" w:rsidR="000A168F" w:rsidRDefault="000A168F" w:rsidP="000A168F">
      <w:pPr>
        <w:pStyle w:val="ListParagraph"/>
        <w:numPr>
          <w:ilvl w:val="0"/>
          <w:numId w:val="14"/>
        </w:numPr>
        <w:jc w:val="both"/>
        <w:rPr>
          <w:rFonts w:ascii="Times New Roman" w:hAnsi="Times New Roman" w:cs="Times New Roman"/>
          <w:sz w:val="24"/>
          <w:szCs w:val="24"/>
        </w:rPr>
      </w:pPr>
      <w:r w:rsidRPr="000A168F">
        <w:rPr>
          <w:rFonts w:ascii="Times New Roman" w:hAnsi="Times New Roman" w:cs="Times New Roman"/>
          <w:sz w:val="24"/>
          <w:szCs w:val="24"/>
        </w:rPr>
        <w:t xml:space="preserve">Linksys WRT 4-Pack of Custom Antennas are planned for </w:t>
      </w:r>
      <w:r w:rsidR="003E5E5B" w:rsidRPr="000A168F">
        <w:rPr>
          <w:rFonts w:ascii="Times New Roman" w:hAnsi="Times New Roman" w:cs="Times New Roman"/>
          <w:sz w:val="24"/>
          <w:szCs w:val="24"/>
        </w:rPr>
        <w:t>availability</w:t>
      </w:r>
      <w:r w:rsidRPr="000A168F">
        <w:rPr>
          <w:rFonts w:ascii="Times New Roman" w:hAnsi="Times New Roman" w:cs="Times New Roman"/>
          <w:sz w:val="24"/>
          <w:szCs w:val="24"/>
        </w:rPr>
        <w:t xml:space="preserve"> this spring for an MSRP of $129.99</w:t>
      </w:r>
    </w:p>
    <w:p w14:paraId="0FBBB2D4" w14:textId="319FE730" w:rsidR="003E5E5B" w:rsidRDefault="003E5E5B" w:rsidP="000A168F">
      <w:pPr>
        <w:pStyle w:val="ListParagraph"/>
        <w:numPr>
          <w:ilvl w:val="0"/>
          <w:numId w:val="14"/>
        </w:numPr>
        <w:jc w:val="both"/>
        <w:rPr>
          <w:rFonts w:ascii="Times New Roman" w:hAnsi="Times New Roman" w:cs="Times New Roman"/>
          <w:sz w:val="24"/>
          <w:szCs w:val="24"/>
        </w:rPr>
      </w:pPr>
      <w:r>
        <w:rPr>
          <w:rFonts w:ascii="Times New Roman" w:hAnsi="Times New Roman" w:cs="Times New Roman"/>
          <w:sz w:val="24"/>
          <w:szCs w:val="24"/>
        </w:rPr>
        <w:t>Open Source Support for WRT</w:t>
      </w:r>
      <w:r w:rsidR="008E52AA">
        <w:rPr>
          <w:rFonts w:ascii="Times New Roman" w:hAnsi="Times New Roman" w:cs="Times New Roman"/>
          <w:sz w:val="24"/>
          <w:szCs w:val="24"/>
        </w:rPr>
        <w:t>1900AC Router</w:t>
      </w:r>
      <w:r>
        <w:rPr>
          <w:rFonts w:ascii="Times New Roman" w:hAnsi="Times New Roman" w:cs="Times New Roman"/>
          <w:sz w:val="24"/>
          <w:szCs w:val="24"/>
        </w:rPr>
        <w:t xml:space="preserve"> is planned for January 2015</w:t>
      </w:r>
      <w:r w:rsidR="008E52AA">
        <w:rPr>
          <w:rFonts w:ascii="Times New Roman" w:hAnsi="Times New Roman" w:cs="Times New Roman"/>
          <w:sz w:val="24"/>
          <w:szCs w:val="24"/>
        </w:rPr>
        <w:t xml:space="preserve"> and support for the WRT1200AC is planned for availability at time of purchase this spring. </w:t>
      </w:r>
    </w:p>
    <w:p w14:paraId="2EC837B3" w14:textId="1EAB420D" w:rsidR="003E5E5B" w:rsidRDefault="003E5E5B" w:rsidP="000A168F">
      <w:pPr>
        <w:pStyle w:val="ListParagraph"/>
        <w:numPr>
          <w:ilvl w:val="0"/>
          <w:numId w:val="14"/>
        </w:numPr>
        <w:jc w:val="both"/>
        <w:rPr>
          <w:rFonts w:ascii="Times New Roman" w:hAnsi="Times New Roman" w:cs="Times New Roman"/>
          <w:sz w:val="24"/>
          <w:szCs w:val="24"/>
        </w:rPr>
      </w:pPr>
      <w:r>
        <w:rPr>
          <w:rFonts w:ascii="Times New Roman" w:hAnsi="Times New Roman" w:cs="Times New Roman"/>
          <w:sz w:val="24"/>
          <w:szCs w:val="24"/>
        </w:rPr>
        <w:t>Linksys EA8500 MU-MIMO Router is planned for spring for an MRSP of $279.99</w:t>
      </w:r>
    </w:p>
    <w:p w14:paraId="0A273F12" w14:textId="6C23A5D2" w:rsidR="003E5E5B" w:rsidRDefault="003E5E5B" w:rsidP="000A168F">
      <w:pPr>
        <w:pStyle w:val="ListParagraph"/>
        <w:numPr>
          <w:ilvl w:val="0"/>
          <w:numId w:val="14"/>
        </w:numPr>
        <w:jc w:val="both"/>
        <w:rPr>
          <w:rFonts w:ascii="Times New Roman" w:hAnsi="Times New Roman" w:cs="Times New Roman"/>
          <w:sz w:val="24"/>
          <w:szCs w:val="24"/>
        </w:rPr>
      </w:pPr>
      <w:r>
        <w:rPr>
          <w:rFonts w:ascii="Times New Roman" w:hAnsi="Times New Roman" w:cs="Times New Roman"/>
          <w:sz w:val="24"/>
          <w:szCs w:val="24"/>
        </w:rPr>
        <w:t>Linksys N600 Range Extender, RE4100W is planned for January 2015 for an MSRP of $79.99</w:t>
      </w:r>
    </w:p>
    <w:p w14:paraId="5DA05D2E" w14:textId="3E705B03" w:rsidR="003E5E5B" w:rsidRPr="000A168F" w:rsidRDefault="003E5E5B" w:rsidP="000A168F">
      <w:pPr>
        <w:pStyle w:val="ListParagraph"/>
        <w:numPr>
          <w:ilvl w:val="0"/>
          <w:numId w:val="14"/>
        </w:numPr>
        <w:jc w:val="both"/>
        <w:rPr>
          <w:rFonts w:ascii="Times New Roman" w:hAnsi="Times New Roman" w:cs="Times New Roman"/>
          <w:sz w:val="24"/>
          <w:szCs w:val="24"/>
        </w:rPr>
      </w:pPr>
      <w:r>
        <w:rPr>
          <w:rFonts w:ascii="Times New Roman" w:hAnsi="Times New Roman" w:cs="Times New Roman"/>
          <w:sz w:val="24"/>
          <w:szCs w:val="24"/>
        </w:rPr>
        <w:t>Linksys AC1200 Range Extender, RE6700W is planned for April for an MSRP of $119.99</w:t>
      </w:r>
    </w:p>
    <w:p w14:paraId="3689885F" w14:textId="77777777" w:rsidR="000A168F" w:rsidRPr="003400C2" w:rsidRDefault="000A168F" w:rsidP="00D9574B">
      <w:pPr>
        <w:spacing w:after="0" w:line="240" w:lineRule="auto"/>
        <w:ind w:left="-270"/>
        <w:jc w:val="both"/>
        <w:rPr>
          <w:rFonts w:ascii="Times New Roman" w:hAnsi="Times New Roman" w:cs="Times New Roman"/>
          <w:b/>
          <w:bCs/>
          <w:sz w:val="24"/>
          <w:szCs w:val="24"/>
          <w:u w:val="single"/>
        </w:rPr>
      </w:pPr>
    </w:p>
    <w:p w14:paraId="53B6C429" w14:textId="77777777" w:rsidR="000D5867" w:rsidRPr="003400C2" w:rsidRDefault="000D5867" w:rsidP="00D9574B">
      <w:pPr>
        <w:spacing w:after="0" w:line="240" w:lineRule="auto"/>
        <w:ind w:left="-270"/>
        <w:jc w:val="both"/>
        <w:rPr>
          <w:rFonts w:ascii="Times New Roman" w:hAnsi="Times New Roman" w:cs="Times New Roman"/>
          <w:b/>
          <w:bCs/>
          <w:sz w:val="24"/>
          <w:szCs w:val="24"/>
          <w:u w:val="single"/>
        </w:rPr>
      </w:pPr>
    </w:p>
    <w:p w14:paraId="25904146" w14:textId="77777777" w:rsidR="0090069E" w:rsidRPr="004F5A31" w:rsidRDefault="0090069E" w:rsidP="00D9574B">
      <w:pPr>
        <w:spacing w:after="0" w:line="240" w:lineRule="auto"/>
        <w:ind w:left="-270"/>
        <w:jc w:val="both"/>
        <w:rPr>
          <w:rFonts w:ascii="Times New Roman" w:hAnsi="Times New Roman" w:cs="Times New Roman"/>
          <w:b/>
          <w:bCs/>
          <w:sz w:val="24"/>
          <w:szCs w:val="24"/>
          <w:u w:val="single"/>
        </w:rPr>
      </w:pPr>
      <w:r w:rsidRPr="004F5A31">
        <w:rPr>
          <w:rFonts w:ascii="Times New Roman" w:hAnsi="Times New Roman" w:cs="Times New Roman"/>
          <w:b/>
          <w:bCs/>
          <w:sz w:val="24"/>
          <w:szCs w:val="24"/>
          <w:u w:val="single"/>
        </w:rPr>
        <w:t>About Linksys</w:t>
      </w:r>
    </w:p>
    <w:p w14:paraId="2A24CEE2" w14:textId="77777777" w:rsidR="007D43AD" w:rsidRPr="004F5A31" w:rsidRDefault="007D43AD" w:rsidP="00D9574B">
      <w:pPr>
        <w:pStyle w:val="ListParagraph"/>
        <w:ind w:left="-270"/>
        <w:jc w:val="both"/>
        <w:rPr>
          <w:rFonts w:ascii="Times New Roman" w:hAnsi="Times New Roman" w:cs="Times New Roman"/>
          <w:sz w:val="24"/>
          <w:szCs w:val="24"/>
        </w:rPr>
      </w:pPr>
      <w:r w:rsidRPr="004F5A31">
        <w:rPr>
          <w:rFonts w:ascii="Times New Roman" w:hAnsi="Times New Roman" w:cs="Times New Roman"/>
          <w:sz w:val="24"/>
          <w:szCs w:val="24"/>
        </w:rPr>
        <w:t xml:space="preserve">The Linksys brand has pioneered wireless connectivity since its inception in 1988 with its leading innovation and engineering strategies, and best-in-class technology, design, and customer service. Linksys enables a connected lifestyle for people at home, at work and on the move, and with its award-winning products, simplifies home control, entertainment, security and Internet access through innovative features and a growing application and partner ecosystem. For more information, visit </w:t>
      </w:r>
      <w:hyperlink r:id="rId20" w:history="1">
        <w:r w:rsidR="00927624" w:rsidRPr="004F5A31">
          <w:rPr>
            <w:rStyle w:val="Hyperlink"/>
            <w:rFonts w:ascii="Times New Roman" w:hAnsi="Times New Roman" w:cs="Times New Roman"/>
            <w:sz w:val="24"/>
            <w:szCs w:val="24"/>
          </w:rPr>
          <w:t>linksys.com</w:t>
        </w:r>
      </w:hyperlink>
      <w:r w:rsidRPr="004F5A31">
        <w:rPr>
          <w:rFonts w:ascii="Times New Roman" w:hAnsi="Times New Roman" w:cs="Times New Roman"/>
          <w:sz w:val="24"/>
          <w:szCs w:val="24"/>
        </w:rPr>
        <w:t xml:space="preserve">, like us on </w:t>
      </w:r>
      <w:hyperlink r:id="rId21" w:history="1">
        <w:r w:rsidRPr="004F5A31">
          <w:rPr>
            <w:rStyle w:val="Hyperlink"/>
            <w:rFonts w:ascii="Times New Roman" w:hAnsi="Times New Roman" w:cs="Times New Roman"/>
            <w:sz w:val="24"/>
            <w:szCs w:val="24"/>
          </w:rPr>
          <w:t>Facebook</w:t>
        </w:r>
      </w:hyperlink>
      <w:r w:rsidRPr="004F5A31">
        <w:rPr>
          <w:rFonts w:ascii="Times New Roman" w:hAnsi="Times New Roman" w:cs="Times New Roman"/>
          <w:sz w:val="24"/>
          <w:szCs w:val="24"/>
        </w:rPr>
        <w:t xml:space="preserve">, follow us on </w:t>
      </w:r>
      <w:hyperlink r:id="rId22" w:history="1">
        <w:r w:rsidRPr="004F5A31">
          <w:rPr>
            <w:rStyle w:val="Hyperlink"/>
            <w:rFonts w:ascii="Times New Roman" w:hAnsi="Times New Roman" w:cs="Times New Roman"/>
            <w:sz w:val="24"/>
            <w:szCs w:val="24"/>
          </w:rPr>
          <w:t>Twitter</w:t>
        </w:r>
      </w:hyperlink>
      <w:r w:rsidRPr="004F5A31">
        <w:rPr>
          <w:rFonts w:ascii="Times New Roman" w:hAnsi="Times New Roman" w:cs="Times New Roman"/>
          <w:sz w:val="24"/>
          <w:szCs w:val="24"/>
        </w:rPr>
        <w:t xml:space="preserve"> or watch us on </w:t>
      </w:r>
      <w:hyperlink r:id="rId23" w:history="1">
        <w:r w:rsidRPr="004F5A31">
          <w:rPr>
            <w:rStyle w:val="Hyperlink"/>
            <w:rFonts w:ascii="Times New Roman" w:hAnsi="Times New Roman" w:cs="Times New Roman"/>
            <w:sz w:val="24"/>
            <w:szCs w:val="24"/>
          </w:rPr>
          <w:t>YouTube</w:t>
        </w:r>
      </w:hyperlink>
      <w:r w:rsidRPr="004F5A31">
        <w:rPr>
          <w:rFonts w:ascii="Times New Roman" w:hAnsi="Times New Roman" w:cs="Times New Roman"/>
          <w:sz w:val="24"/>
          <w:szCs w:val="24"/>
        </w:rPr>
        <w:t>.</w:t>
      </w:r>
    </w:p>
    <w:p w14:paraId="61216D45" w14:textId="77777777" w:rsidR="00F01A86" w:rsidRPr="003400C2" w:rsidRDefault="00F01A86" w:rsidP="00D9574B">
      <w:pPr>
        <w:pStyle w:val="ListParagraph"/>
        <w:ind w:left="-270"/>
        <w:jc w:val="center"/>
        <w:rPr>
          <w:rFonts w:ascii="Arial" w:hAnsi="Arial" w:cs="Arial"/>
          <w:sz w:val="24"/>
          <w:szCs w:val="24"/>
        </w:rPr>
      </w:pPr>
    </w:p>
    <w:p w14:paraId="11B19A8D" w14:textId="77777777" w:rsidR="00205F14" w:rsidRDefault="00205F14" w:rsidP="005110EB">
      <w:pPr>
        <w:pStyle w:val="ListParagraph"/>
        <w:ind w:left="-180"/>
        <w:jc w:val="center"/>
        <w:rPr>
          <w:rFonts w:ascii="Arial" w:hAnsi="Arial" w:cs="Arial"/>
          <w:sz w:val="24"/>
          <w:szCs w:val="24"/>
        </w:rPr>
      </w:pPr>
    </w:p>
    <w:p w14:paraId="4A4D65E9" w14:textId="01C54D6C" w:rsidR="00AA3956" w:rsidRPr="004F5A31" w:rsidRDefault="00F01A86" w:rsidP="004F5A31">
      <w:pPr>
        <w:pStyle w:val="ListParagraph"/>
        <w:ind w:left="-180"/>
        <w:jc w:val="center"/>
        <w:rPr>
          <w:rFonts w:ascii="Arial" w:hAnsi="Arial" w:cs="Arial"/>
          <w:sz w:val="24"/>
          <w:szCs w:val="24"/>
        </w:rPr>
      </w:pPr>
      <w:r w:rsidRPr="003400C2">
        <w:rPr>
          <w:rFonts w:ascii="Arial" w:hAnsi="Arial" w:cs="Arial"/>
          <w:sz w:val="24"/>
          <w:szCs w:val="24"/>
        </w:rPr>
        <w:t>###</w:t>
      </w:r>
    </w:p>
    <w:p w14:paraId="164B7197" w14:textId="77777777" w:rsidR="007D43AD" w:rsidRPr="003400C2" w:rsidRDefault="007D43AD" w:rsidP="005110EB">
      <w:pPr>
        <w:pStyle w:val="ListParagraph"/>
        <w:ind w:left="-180"/>
        <w:jc w:val="center"/>
        <w:rPr>
          <w:rFonts w:ascii="Arial" w:hAnsi="Arial" w:cs="Arial"/>
          <w:sz w:val="24"/>
          <w:szCs w:val="24"/>
        </w:rPr>
      </w:pPr>
    </w:p>
    <w:p w14:paraId="328F3FFC" w14:textId="5EF70AF8" w:rsidR="00ED481B" w:rsidRDefault="00BB2FB6" w:rsidP="00ED481B">
      <w:pPr>
        <w:spacing w:after="0" w:line="240" w:lineRule="auto"/>
        <w:ind w:left="-180"/>
        <w:jc w:val="both"/>
        <w:rPr>
          <w:rFonts w:ascii="Times New Roman" w:hAnsi="Times New Roman" w:cs="Times New Roman"/>
          <w:color w:val="000000" w:themeColor="text1"/>
          <w:sz w:val="20"/>
          <w:szCs w:val="20"/>
        </w:rPr>
      </w:pPr>
      <w:r w:rsidRPr="00894EDD">
        <w:rPr>
          <w:rFonts w:ascii="Times New Roman" w:hAnsi="Times New Roman" w:cs="Times New Roman"/>
          <w:color w:val="000000" w:themeColor="text1"/>
          <w:sz w:val="20"/>
          <w:szCs w:val="20"/>
        </w:rPr>
        <w:t xml:space="preserve">*Maximum performance derived from IEEE Standard 802.11 specifications. Actual performance may vary, including lower wireless network capacity, data throughput rate, range and coverage. Performance depends upon many factors, conditions and variables, including products used, interference and other adverse conditions. </w:t>
      </w:r>
      <w:r w:rsidR="00ED481B" w:rsidRPr="00E07362">
        <w:rPr>
          <w:rFonts w:ascii="Times New Roman" w:hAnsi="Times New Roman" w:cs="Times New Roman"/>
          <w:sz w:val="20"/>
          <w:szCs w:val="20"/>
        </w:rPr>
        <w:t>Specifications are subject to change without notice.  An active, customer-purchased Internet Service Provider broadband account is required for connection of th</w:t>
      </w:r>
      <w:r w:rsidR="00ED481B">
        <w:rPr>
          <w:rFonts w:ascii="Times New Roman" w:hAnsi="Times New Roman" w:cs="Times New Roman"/>
          <w:sz w:val="20"/>
          <w:szCs w:val="20"/>
        </w:rPr>
        <w:t>e</w:t>
      </w:r>
      <w:r w:rsidR="00ED481B" w:rsidRPr="00E07362">
        <w:rPr>
          <w:rFonts w:ascii="Times New Roman" w:hAnsi="Times New Roman" w:cs="Times New Roman"/>
          <w:sz w:val="20"/>
          <w:szCs w:val="20"/>
        </w:rPr>
        <w:t>s</w:t>
      </w:r>
      <w:r w:rsidR="00ED481B">
        <w:rPr>
          <w:rFonts w:ascii="Times New Roman" w:hAnsi="Times New Roman" w:cs="Times New Roman"/>
          <w:sz w:val="20"/>
          <w:szCs w:val="20"/>
        </w:rPr>
        <w:t>e</w:t>
      </w:r>
      <w:r w:rsidR="00ED481B" w:rsidRPr="00E07362">
        <w:rPr>
          <w:rFonts w:ascii="Times New Roman" w:hAnsi="Times New Roman" w:cs="Times New Roman"/>
          <w:sz w:val="20"/>
          <w:szCs w:val="20"/>
        </w:rPr>
        <w:t xml:space="preserve"> router</w:t>
      </w:r>
      <w:r w:rsidR="00ED481B">
        <w:rPr>
          <w:rFonts w:ascii="Times New Roman" w:hAnsi="Times New Roman" w:cs="Times New Roman"/>
          <w:sz w:val="20"/>
          <w:szCs w:val="20"/>
        </w:rPr>
        <w:t>s</w:t>
      </w:r>
      <w:r w:rsidR="00ED481B" w:rsidRPr="00E07362">
        <w:rPr>
          <w:rFonts w:ascii="Times New Roman" w:hAnsi="Times New Roman" w:cs="Times New Roman"/>
          <w:sz w:val="20"/>
          <w:szCs w:val="20"/>
        </w:rPr>
        <w:t xml:space="preserve"> and other connected computers and devices to the Internet.  Some devices may require additional wireless adapters or an Ethernet cable to connect to th</w:t>
      </w:r>
      <w:r w:rsidR="00ED481B">
        <w:rPr>
          <w:rFonts w:ascii="Times New Roman" w:hAnsi="Times New Roman" w:cs="Times New Roman"/>
          <w:sz w:val="20"/>
          <w:szCs w:val="20"/>
        </w:rPr>
        <w:t>ese</w:t>
      </w:r>
      <w:r w:rsidR="00ED481B" w:rsidRPr="00E07362">
        <w:rPr>
          <w:rFonts w:ascii="Times New Roman" w:hAnsi="Times New Roman" w:cs="Times New Roman"/>
          <w:sz w:val="20"/>
          <w:szCs w:val="20"/>
        </w:rPr>
        <w:t xml:space="preserve"> router</w:t>
      </w:r>
      <w:r w:rsidR="00ED481B">
        <w:rPr>
          <w:rFonts w:ascii="Times New Roman" w:hAnsi="Times New Roman" w:cs="Times New Roman"/>
          <w:sz w:val="20"/>
          <w:szCs w:val="20"/>
        </w:rPr>
        <w:t>s</w:t>
      </w:r>
      <w:r w:rsidR="00ED481B" w:rsidRPr="00E07362">
        <w:rPr>
          <w:rFonts w:ascii="Times New Roman" w:hAnsi="Times New Roman" w:cs="Times New Roman"/>
          <w:sz w:val="20"/>
          <w:szCs w:val="20"/>
        </w:rPr>
        <w:t>.</w:t>
      </w:r>
      <w:r w:rsidR="00ED481B" w:rsidRPr="00902366">
        <w:rPr>
          <w:rFonts w:ascii="Arial" w:hAnsi="Arial" w:cs="Arial"/>
        </w:rPr>
        <w:t xml:space="preserve"> </w:t>
      </w:r>
    </w:p>
    <w:p w14:paraId="202330A6" w14:textId="77777777" w:rsidR="00DF5A42" w:rsidRPr="00DA38AA" w:rsidRDefault="00DF5A42" w:rsidP="00205F14">
      <w:pPr>
        <w:spacing w:after="0" w:line="240" w:lineRule="auto"/>
        <w:rPr>
          <w:rFonts w:ascii="Times New Roman" w:hAnsi="Times New Roman" w:cs="Times New Roman"/>
          <w:sz w:val="20"/>
          <w:szCs w:val="20"/>
        </w:rPr>
      </w:pPr>
    </w:p>
    <w:p w14:paraId="01DB3954" w14:textId="77777777" w:rsidR="00BB2FB6" w:rsidRPr="00894EDD" w:rsidRDefault="00BB2FB6" w:rsidP="00DF5A42">
      <w:pPr>
        <w:spacing w:after="0" w:line="240" w:lineRule="auto"/>
        <w:ind w:left="-180"/>
        <w:jc w:val="both"/>
        <w:rPr>
          <w:rFonts w:ascii="Times New Roman" w:hAnsi="Times New Roman" w:cs="Times New Roman"/>
          <w:color w:val="000000" w:themeColor="text1"/>
          <w:sz w:val="20"/>
          <w:szCs w:val="20"/>
        </w:rPr>
      </w:pPr>
      <w:r w:rsidRPr="00DF5A42">
        <w:rPr>
          <w:rFonts w:ascii="Times New Roman" w:hAnsi="Times New Roman" w:cs="Times New Roman"/>
          <w:color w:val="000000" w:themeColor="text1"/>
          <w:sz w:val="20"/>
          <w:szCs w:val="20"/>
        </w:rPr>
        <w:t>‡May require a software/firmware update available for</w:t>
      </w:r>
      <w:r w:rsidRPr="00894EDD">
        <w:rPr>
          <w:rFonts w:ascii="Times New Roman" w:hAnsi="Times New Roman" w:cs="Times New Roman"/>
          <w:color w:val="000000" w:themeColor="text1"/>
          <w:sz w:val="20"/>
          <w:szCs w:val="20"/>
        </w:rPr>
        <w:t xml:space="preserve"> download at linksys.com/support.</w:t>
      </w:r>
    </w:p>
    <w:p w14:paraId="5232F493" w14:textId="77777777" w:rsidR="00BB2FB6" w:rsidRPr="00894EDD" w:rsidRDefault="00BB2FB6" w:rsidP="005110EB">
      <w:pPr>
        <w:spacing w:after="0" w:line="240" w:lineRule="auto"/>
        <w:ind w:left="-180"/>
        <w:jc w:val="both"/>
        <w:rPr>
          <w:rFonts w:ascii="Times New Roman" w:hAnsi="Times New Roman" w:cs="Times New Roman"/>
          <w:color w:val="000000" w:themeColor="text1"/>
          <w:sz w:val="20"/>
          <w:szCs w:val="20"/>
        </w:rPr>
      </w:pPr>
    </w:p>
    <w:p w14:paraId="07DD99ED" w14:textId="43D72384" w:rsidR="00BB2FB6" w:rsidRDefault="00BB2FB6" w:rsidP="005110EB">
      <w:pPr>
        <w:spacing w:after="0" w:line="240" w:lineRule="auto"/>
        <w:ind w:left="-180"/>
        <w:jc w:val="both"/>
        <w:rPr>
          <w:rFonts w:ascii="Times New Roman" w:hAnsi="Times New Roman" w:cs="Times New Roman"/>
          <w:color w:val="000000" w:themeColor="text1"/>
          <w:sz w:val="20"/>
          <w:szCs w:val="20"/>
        </w:rPr>
      </w:pPr>
      <w:r w:rsidRPr="00894EDD">
        <w:rPr>
          <w:rFonts w:ascii="Times New Roman" w:hAnsi="Times New Roman" w:cs="Times New Roman"/>
          <w:color w:val="000000" w:themeColor="text1"/>
          <w:sz w:val="20"/>
          <w:szCs w:val="20"/>
        </w:rPr>
        <w:t>© 201</w:t>
      </w:r>
      <w:r w:rsidR="00844279">
        <w:rPr>
          <w:rFonts w:ascii="Times New Roman" w:hAnsi="Times New Roman" w:cs="Times New Roman"/>
          <w:color w:val="000000" w:themeColor="text1"/>
          <w:sz w:val="20"/>
          <w:szCs w:val="20"/>
        </w:rPr>
        <w:t>5</w:t>
      </w:r>
      <w:r w:rsidRPr="00894EDD">
        <w:rPr>
          <w:rFonts w:ascii="Times New Roman" w:hAnsi="Times New Roman" w:cs="Times New Roman"/>
          <w:color w:val="000000" w:themeColor="text1"/>
          <w:sz w:val="20"/>
          <w:szCs w:val="20"/>
        </w:rPr>
        <w:t xml:space="preserve"> Belkin International, Inc. and/or its affiliates. All rights reserved.</w:t>
      </w:r>
    </w:p>
    <w:p w14:paraId="010E11DF" w14:textId="77777777" w:rsidR="00DF5A42" w:rsidRPr="00894EDD" w:rsidRDefault="00DF5A42" w:rsidP="005110EB">
      <w:pPr>
        <w:spacing w:after="0" w:line="240" w:lineRule="auto"/>
        <w:ind w:left="-180"/>
        <w:jc w:val="both"/>
        <w:rPr>
          <w:rFonts w:ascii="Times New Roman" w:hAnsi="Times New Roman" w:cs="Times New Roman"/>
          <w:color w:val="000000" w:themeColor="text1"/>
          <w:sz w:val="20"/>
          <w:szCs w:val="20"/>
        </w:rPr>
      </w:pPr>
    </w:p>
    <w:p w14:paraId="5B66E081" w14:textId="627050B4" w:rsidR="0090069E" w:rsidRPr="00894EDD" w:rsidRDefault="00BB2FB6" w:rsidP="005110EB">
      <w:pPr>
        <w:pStyle w:val="BasicParagraph"/>
        <w:suppressAutoHyphens/>
        <w:spacing w:line="240" w:lineRule="auto"/>
        <w:ind w:left="-180"/>
        <w:jc w:val="both"/>
        <w:rPr>
          <w:rFonts w:ascii="Times New Roman" w:hAnsi="Times New Roman" w:cs="Times New Roman"/>
        </w:rPr>
      </w:pPr>
      <w:r w:rsidRPr="00894EDD">
        <w:rPr>
          <w:rFonts w:ascii="Times New Roman" w:hAnsi="Times New Roman" w:cs="Times New Roman"/>
          <w:bCs/>
          <w:color w:val="000000" w:themeColor="text1"/>
          <w:sz w:val="20"/>
          <w:szCs w:val="20"/>
        </w:rPr>
        <w:t>Belkin, Linksys</w:t>
      </w:r>
      <w:r w:rsidR="00DF5A42">
        <w:rPr>
          <w:rFonts w:ascii="Times New Roman" w:hAnsi="Times New Roman" w:cs="Times New Roman"/>
          <w:bCs/>
          <w:color w:val="000000" w:themeColor="text1"/>
          <w:sz w:val="20"/>
          <w:szCs w:val="20"/>
        </w:rPr>
        <w:t>, WEMO</w:t>
      </w:r>
      <w:r w:rsidRPr="00894EDD">
        <w:rPr>
          <w:rFonts w:ascii="Times New Roman" w:hAnsi="Times New Roman" w:cs="Times New Roman"/>
          <w:bCs/>
          <w:color w:val="000000" w:themeColor="text1"/>
          <w:sz w:val="20"/>
          <w:szCs w:val="20"/>
        </w:rPr>
        <w:t xml:space="preserve"> and many product names and logos are trademarks of the </w:t>
      </w:r>
      <w:r w:rsidR="003E5E5B">
        <w:rPr>
          <w:rFonts w:ascii="Times New Roman" w:hAnsi="Times New Roman" w:cs="Times New Roman"/>
          <w:bCs/>
          <w:color w:val="000000" w:themeColor="text1"/>
          <w:sz w:val="20"/>
          <w:szCs w:val="20"/>
        </w:rPr>
        <w:t>Belkin International</w:t>
      </w:r>
      <w:r w:rsidRPr="00894EDD">
        <w:rPr>
          <w:rFonts w:ascii="Times New Roman" w:hAnsi="Times New Roman" w:cs="Times New Roman"/>
          <w:bCs/>
          <w:color w:val="000000" w:themeColor="text1"/>
          <w:sz w:val="20"/>
          <w:szCs w:val="20"/>
        </w:rPr>
        <w:t xml:space="preserve">. Third-party trademarks mentioned are the property of their respective owners. </w:t>
      </w:r>
    </w:p>
    <w:p w14:paraId="22903FDD" w14:textId="77777777" w:rsidR="00D35125" w:rsidRPr="003E5E5B" w:rsidRDefault="00D35125" w:rsidP="003E5E5B">
      <w:pPr>
        <w:rPr>
          <w:rFonts w:ascii="Arial" w:hAnsi="Arial" w:cs="Arial"/>
          <w:sz w:val="24"/>
          <w:szCs w:val="24"/>
        </w:rPr>
      </w:pPr>
    </w:p>
    <w:p w14:paraId="12EED236" w14:textId="77777777" w:rsidR="00437ED5" w:rsidRPr="003400C2" w:rsidRDefault="00437ED5" w:rsidP="005110EB">
      <w:pPr>
        <w:spacing w:after="0" w:line="240" w:lineRule="auto"/>
        <w:ind w:left="-180"/>
        <w:rPr>
          <w:rFonts w:ascii="Arial" w:hAnsi="Arial" w:cs="Arial"/>
          <w:b/>
          <w:sz w:val="24"/>
          <w:szCs w:val="24"/>
        </w:rPr>
      </w:pPr>
      <w:r w:rsidRPr="003400C2">
        <w:rPr>
          <w:rFonts w:ascii="Arial" w:hAnsi="Arial" w:cs="Arial"/>
          <w:b/>
          <w:sz w:val="24"/>
          <w:szCs w:val="24"/>
        </w:rPr>
        <w:t>Media Contact</w:t>
      </w:r>
      <w:r w:rsidR="00A5563E" w:rsidRPr="003400C2">
        <w:rPr>
          <w:rFonts w:ascii="Arial" w:hAnsi="Arial" w:cs="Arial"/>
          <w:b/>
          <w:sz w:val="24"/>
          <w:szCs w:val="24"/>
        </w:rPr>
        <w:t>s</w:t>
      </w:r>
    </w:p>
    <w:p w14:paraId="6F031BAF" w14:textId="77777777" w:rsidR="00455B5F" w:rsidRPr="003400C2" w:rsidRDefault="00437ED5" w:rsidP="005110EB">
      <w:pPr>
        <w:spacing w:after="0" w:line="240" w:lineRule="auto"/>
        <w:ind w:left="-180"/>
        <w:rPr>
          <w:rFonts w:ascii="Arial" w:hAnsi="Arial" w:cs="Arial"/>
          <w:sz w:val="24"/>
          <w:szCs w:val="24"/>
        </w:rPr>
      </w:pPr>
      <w:r w:rsidRPr="003400C2">
        <w:rPr>
          <w:rFonts w:ascii="Arial" w:hAnsi="Arial" w:cs="Arial"/>
          <w:sz w:val="24"/>
          <w:szCs w:val="24"/>
        </w:rPr>
        <w:t>Karen Sohl</w:t>
      </w:r>
      <w:r w:rsidR="00455B5F" w:rsidRPr="003400C2">
        <w:rPr>
          <w:rFonts w:ascii="Arial" w:hAnsi="Arial" w:cs="Arial"/>
          <w:sz w:val="24"/>
          <w:szCs w:val="24"/>
        </w:rPr>
        <w:t xml:space="preserve"> </w:t>
      </w:r>
    </w:p>
    <w:p w14:paraId="654A0002" w14:textId="77777777" w:rsidR="00437ED5" w:rsidRPr="003400C2" w:rsidRDefault="00437ED5" w:rsidP="005110EB">
      <w:pPr>
        <w:spacing w:after="0" w:line="240" w:lineRule="auto"/>
        <w:ind w:left="-180"/>
        <w:rPr>
          <w:rFonts w:ascii="Arial" w:hAnsi="Arial" w:cs="Arial"/>
          <w:sz w:val="24"/>
          <w:szCs w:val="24"/>
        </w:rPr>
      </w:pPr>
      <w:r w:rsidRPr="003400C2">
        <w:rPr>
          <w:rFonts w:ascii="Arial" w:hAnsi="Arial" w:cs="Arial"/>
          <w:sz w:val="24"/>
          <w:szCs w:val="24"/>
        </w:rPr>
        <w:t>Director, Global Communications</w:t>
      </w:r>
    </w:p>
    <w:p w14:paraId="62EF3B3E" w14:textId="77777777" w:rsidR="003440C3" w:rsidRPr="003400C2" w:rsidRDefault="00D97881" w:rsidP="005110EB">
      <w:pPr>
        <w:spacing w:after="0" w:line="240" w:lineRule="auto"/>
        <w:ind w:left="-180"/>
        <w:rPr>
          <w:rFonts w:ascii="Arial" w:hAnsi="Arial" w:cs="Arial"/>
          <w:sz w:val="24"/>
          <w:szCs w:val="24"/>
        </w:rPr>
      </w:pPr>
      <w:r w:rsidRPr="003400C2">
        <w:rPr>
          <w:rFonts w:ascii="Arial" w:hAnsi="Arial" w:cs="Arial"/>
          <w:sz w:val="24"/>
          <w:szCs w:val="24"/>
        </w:rPr>
        <w:t>Belkin/Linksys/WeMo</w:t>
      </w:r>
    </w:p>
    <w:p w14:paraId="0EC0B6A8" w14:textId="77777777" w:rsidR="00455B5F" w:rsidRPr="003400C2" w:rsidRDefault="00A43998" w:rsidP="005110EB">
      <w:pPr>
        <w:spacing w:after="0" w:line="240" w:lineRule="auto"/>
        <w:ind w:left="-180"/>
        <w:rPr>
          <w:rStyle w:val="Hyperlink"/>
          <w:rFonts w:ascii="Arial" w:hAnsi="Arial" w:cs="Arial"/>
          <w:sz w:val="24"/>
          <w:szCs w:val="24"/>
        </w:rPr>
      </w:pPr>
      <w:hyperlink r:id="rId24" w:history="1">
        <w:r w:rsidR="00D97881" w:rsidRPr="003400C2">
          <w:rPr>
            <w:rStyle w:val="Hyperlink"/>
            <w:rFonts w:ascii="Arial" w:hAnsi="Arial" w:cs="Arial"/>
            <w:sz w:val="24"/>
            <w:szCs w:val="24"/>
          </w:rPr>
          <w:t>Karen.Sohl@Belkin.com</w:t>
        </w:r>
      </w:hyperlink>
    </w:p>
    <w:p w14:paraId="122C0B8C" w14:textId="77777777" w:rsidR="00437ED5" w:rsidRPr="007412DF" w:rsidRDefault="00437ED5" w:rsidP="005110EB">
      <w:pPr>
        <w:spacing w:after="0" w:line="240" w:lineRule="auto"/>
        <w:ind w:left="-180"/>
        <w:rPr>
          <w:rFonts w:ascii="Arial" w:hAnsi="Arial" w:cs="Arial"/>
        </w:rPr>
      </w:pPr>
      <w:r w:rsidRPr="003400C2">
        <w:rPr>
          <w:rFonts w:ascii="Arial" w:hAnsi="Arial" w:cs="Arial"/>
          <w:sz w:val="24"/>
          <w:szCs w:val="24"/>
        </w:rPr>
        <w:t>714 658-7330</w:t>
      </w:r>
      <w:r w:rsidR="00633C19" w:rsidRPr="003400C2">
        <w:rPr>
          <w:rFonts w:ascii="Arial" w:hAnsi="Arial" w:cs="Arial"/>
          <w:sz w:val="24"/>
          <w:szCs w:val="24"/>
        </w:rPr>
        <w:tab/>
      </w:r>
      <w:r w:rsidR="00633C19" w:rsidRPr="003400C2">
        <w:rPr>
          <w:rFonts w:ascii="Arial" w:hAnsi="Arial" w:cs="Arial"/>
          <w:sz w:val="24"/>
          <w:szCs w:val="24"/>
        </w:rPr>
        <w:tab/>
      </w:r>
      <w:r w:rsidR="00633C19" w:rsidRPr="003400C2">
        <w:rPr>
          <w:rFonts w:ascii="Arial" w:hAnsi="Arial" w:cs="Arial"/>
          <w:sz w:val="24"/>
          <w:szCs w:val="24"/>
        </w:rPr>
        <w:tab/>
      </w:r>
      <w:r w:rsidR="00633C19" w:rsidRPr="003400C2">
        <w:rPr>
          <w:rFonts w:ascii="Arial" w:hAnsi="Arial" w:cs="Arial"/>
          <w:sz w:val="24"/>
          <w:szCs w:val="24"/>
        </w:rPr>
        <w:tab/>
      </w:r>
      <w:r w:rsidR="00633C19" w:rsidRPr="003400C2">
        <w:rPr>
          <w:rFonts w:ascii="Arial" w:hAnsi="Arial" w:cs="Arial"/>
          <w:sz w:val="24"/>
          <w:szCs w:val="24"/>
        </w:rPr>
        <w:tab/>
      </w:r>
      <w:r w:rsidR="00633C19">
        <w:rPr>
          <w:rFonts w:ascii="Arial" w:hAnsi="Arial" w:cs="Arial"/>
        </w:rPr>
        <w:tab/>
      </w:r>
      <w:r w:rsidR="00633C19">
        <w:rPr>
          <w:rFonts w:ascii="Arial" w:hAnsi="Arial" w:cs="Arial"/>
        </w:rPr>
        <w:tab/>
        <w:t xml:space="preserve">          </w:t>
      </w:r>
    </w:p>
    <w:sectPr w:rsidR="00437ED5" w:rsidRPr="007412DF" w:rsidSect="002A7E77">
      <w:pgSz w:w="11906" w:h="16838"/>
      <w:pgMar w:top="810" w:right="836" w:bottom="180" w:left="126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etric Regular">
    <w:altName w:val="Metric Regular"/>
    <w:panose1 w:val="00000000000000000000"/>
    <w:charset w:val="4D"/>
    <w:family w:val="swiss"/>
    <w:notTrueType/>
    <w:pitch w:val="default"/>
    <w:sig w:usb0="00000003" w:usb1="00000000" w:usb2="00000000" w:usb3="00000000" w:csb0="00000001" w:csb1="00000000"/>
  </w:font>
  <w:font w:name="MinionPro-Regular">
    <w:altName w:val="Minion Pro"/>
    <w:panose1 w:val="00000000000000000000"/>
    <w:charset w:val="4D"/>
    <w:family w:val="auto"/>
    <w:notTrueType/>
    <w:pitch w:val="default"/>
    <w:sig w:usb0="00000003" w:usb1="00000000" w:usb2="00000000" w:usb3="00000000" w:csb0="00000001" w:csb1="00000000"/>
  </w:font>
  <w:font w:name="Galaxie Polaris Bold">
    <w:altName w:val="Galaxie Polaris Bold"/>
    <w:panose1 w:val="00000000000000000000"/>
    <w:charset w:val="00"/>
    <w:family w:val="swiss"/>
    <w:notTrueType/>
    <w:pitch w:val="default"/>
    <w:sig w:usb0="00000003" w:usb1="00000000" w:usb2="00000000" w:usb3="00000000" w:csb0="00000001" w:csb1="00000000"/>
  </w:font>
  <w:font w:name="Galaxie Polaris Book">
    <w:altName w:val="Galaxie Polaris Book"/>
    <w:panose1 w:val="00000000000000000000"/>
    <w:charset w:val="4D"/>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25C9B"/>
    <w:multiLevelType w:val="hybridMultilevel"/>
    <w:tmpl w:val="C48A96B8"/>
    <w:lvl w:ilvl="0" w:tplc="8BCA6020">
      <w:start w:val="1"/>
      <w:numFmt w:val="bullet"/>
      <w:lvlText w:val="•"/>
      <w:lvlJc w:val="left"/>
      <w:pPr>
        <w:tabs>
          <w:tab w:val="num" w:pos="720"/>
        </w:tabs>
        <w:ind w:left="720" w:hanging="360"/>
      </w:pPr>
      <w:rPr>
        <w:rFonts w:ascii="Arial" w:hAnsi="Arial" w:hint="default"/>
      </w:rPr>
    </w:lvl>
    <w:lvl w:ilvl="1" w:tplc="368CEC28" w:tentative="1">
      <w:start w:val="1"/>
      <w:numFmt w:val="bullet"/>
      <w:lvlText w:val="•"/>
      <w:lvlJc w:val="left"/>
      <w:pPr>
        <w:tabs>
          <w:tab w:val="num" w:pos="1440"/>
        </w:tabs>
        <w:ind w:left="1440" w:hanging="360"/>
      </w:pPr>
      <w:rPr>
        <w:rFonts w:ascii="Arial" w:hAnsi="Arial" w:hint="default"/>
      </w:rPr>
    </w:lvl>
    <w:lvl w:ilvl="2" w:tplc="7CA08C52" w:tentative="1">
      <w:start w:val="1"/>
      <w:numFmt w:val="bullet"/>
      <w:lvlText w:val="•"/>
      <w:lvlJc w:val="left"/>
      <w:pPr>
        <w:tabs>
          <w:tab w:val="num" w:pos="2160"/>
        </w:tabs>
        <w:ind w:left="2160" w:hanging="360"/>
      </w:pPr>
      <w:rPr>
        <w:rFonts w:ascii="Arial" w:hAnsi="Arial" w:hint="default"/>
      </w:rPr>
    </w:lvl>
    <w:lvl w:ilvl="3" w:tplc="CB38C904" w:tentative="1">
      <w:start w:val="1"/>
      <w:numFmt w:val="bullet"/>
      <w:lvlText w:val="•"/>
      <w:lvlJc w:val="left"/>
      <w:pPr>
        <w:tabs>
          <w:tab w:val="num" w:pos="2880"/>
        </w:tabs>
        <w:ind w:left="2880" w:hanging="360"/>
      </w:pPr>
      <w:rPr>
        <w:rFonts w:ascii="Arial" w:hAnsi="Arial" w:hint="default"/>
      </w:rPr>
    </w:lvl>
    <w:lvl w:ilvl="4" w:tplc="4B0EDB82" w:tentative="1">
      <w:start w:val="1"/>
      <w:numFmt w:val="bullet"/>
      <w:lvlText w:val="•"/>
      <w:lvlJc w:val="left"/>
      <w:pPr>
        <w:tabs>
          <w:tab w:val="num" w:pos="3600"/>
        </w:tabs>
        <w:ind w:left="3600" w:hanging="360"/>
      </w:pPr>
      <w:rPr>
        <w:rFonts w:ascii="Arial" w:hAnsi="Arial" w:hint="default"/>
      </w:rPr>
    </w:lvl>
    <w:lvl w:ilvl="5" w:tplc="BB2E7704" w:tentative="1">
      <w:start w:val="1"/>
      <w:numFmt w:val="bullet"/>
      <w:lvlText w:val="•"/>
      <w:lvlJc w:val="left"/>
      <w:pPr>
        <w:tabs>
          <w:tab w:val="num" w:pos="4320"/>
        </w:tabs>
        <w:ind w:left="4320" w:hanging="360"/>
      </w:pPr>
      <w:rPr>
        <w:rFonts w:ascii="Arial" w:hAnsi="Arial" w:hint="default"/>
      </w:rPr>
    </w:lvl>
    <w:lvl w:ilvl="6" w:tplc="6AD27BEE" w:tentative="1">
      <w:start w:val="1"/>
      <w:numFmt w:val="bullet"/>
      <w:lvlText w:val="•"/>
      <w:lvlJc w:val="left"/>
      <w:pPr>
        <w:tabs>
          <w:tab w:val="num" w:pos="5040"/>
        </w:tabs>
        <w:ind w:left="5040" w:hanging="360"/>
      </w:pPr>
      <w:rPr>
        <w:rFonts w:ascii="Arial" w:hAnsi="Arial" w:hint="default"/>
      </w:rPr>
    </w:lvl>
    <w:lvl w:ilvl="7" w:tplc="F524302A" w:tentative="1">
      <w:start w:val="1"/>
      <w:numFmt w:val="bullet"/>
      <w:lvlText w:val="•"/>
      <w:lvlJc w:val="left"/>
      <w:pPr>
        <w:tabs>
          <w:tab w:val="num" w:pos="5760"/>
        </w:tabs>
        <w:ind w:left="5760" w:hanging="360"/>
      </w:pPr>
      <w:rPr>
        <w:rFonts w:ascii="Arial" w:hAnsi="Arial" w:hint="default"/>
      </w:rPr>
    </w:lvl>
    <w:lvl w:ilvl="8" w:tplc="2C423B46" w:tentative="1">
      <w:start w:val="1"/>
      <w:numFmt w:val="bullet"/>
      <w:lvlText w:val="•"/>
      <w:lvlJc w:val="left"/>
      <w:pPr>
        <w:tabs>
          <w:tab w:val="num" w:pos="6480"/>
        </w:tabs>
        <w:ind w:left="6480" w:hanging="360"/>
      </w:pPr>
      <w:rPr>
        <w:rFonts w:ascii="Arial" w:hAnsi="Arial" w:hint="default"/>
      </w:rPr>
    </w:lvl>
  </w:abstractNum>
  <w:abstractNum w:abstractNumId="1">
    <w:nsid w:val="13A67433"/>
    <w:multiLevelType w:val="hybridMultilevel"/>
    <w:tmpl w:val="42AC1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1F489F"/>
    <w:multiLevelType w:val="hybridMultilevel"/>
    <w:tmpl w:val="69DA6E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300EC4"/>
    <w:multiLevelType w:val="hybridMultilevel"/>
    <w:tmpl w:val="35EE545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216E3054"/>
    <w:multiLevelType w:val="hybridMultilevel"/>
    <w:tmpl w:val="C5CA6E9C"/>
    <w:lvl w:ilvl="0" w:tplc="0B66C73E">
      <w:start w:val="1"/>
      <w:numFmt w:val="bullet"/>
      <w:lvlText w:val="•"/>
      <w:lvlJc w:val="left"/>
      <w:pPr>
        <w:tabs>
          <w:tab w:val="num" w:pos="720"/>
        </w:tabs>
        <w:ind w:left="720" w:hanging="360"/>
      </w:pPr>
      <w:rPr>
        <w:rFonts w:ascii="Arial" w:hAnsi="Arial" w:hint="default"/>
      </w:rPr>
    </w:lvl>
    <w:lvl w:ilvl="1" w:tplc="4A782C7E">
      <w:start w:val="1314"/>
      <w:numFmt w:val="bullet"/>
      <w:lvlText w:val="•"/>
      <w:lvlJc w:val="left"/>
      <w:pPr>
        <w:tabs>
          <w:tab w:val="num" w:pos="1440"/>
        </w:tabs>
        <w:ind w:left="1440" w:hanging="360"/>
      </w:pPr>
      <w:rPr>
        <w:rFonts w:ascii="Arial" w:hAnsi="Arial" w:hint="default"/>
      </w:rPr>
    </w:lvl>
    <w:lvl w:ilvl="2" w:tplc="4746D68E">
      <w:start w:val="1"/>
      <w:numFmt w:val="bullet"/>
      <w:lvlText w:val="•"/>
      <w:lvlJc w:val="left"/>
      <w:pPr>
        <w:tabs>
          <w:tab w:val="num" w:pos="2160"/>
        </w:tabs>
        <w:ind w:left="2160" w:hanging="360"/>
      </w:pPr>
      <w:rPr>
        <w:rFonts w:ascii="Arial" w:hAnsi="Arial" w:hint="default"/>
      </w:rPr>
    </w:lvl>
    <w:lvl w:ilvl="3" w:tplc="836079B2" w:tentative="1">
      <w:start w:val="1"/>
      <w:numFmt w:val="bullet"/>
      <w:lvlText w:val="•"/>
      <w:lvlJc w:val="left"/>
      <w:pPr>
        <w:tabs>
          <w:tab w:val="num" w:pos="2880"/>
        </w:tabs>
        <w:ind w:left="2880" w:hanging="360"/>
      </w:pPr>
      <w:rPr>
        <w:rFonts w:ascii="Arial" w:hAnsi="Arial" w:hint="default"/>
      </w:rPr>
    </w:lvl>
    <w:lvl w:ilvl="4" w:tplc="0586492C" w:tentative="1">
      <w:start w:val="1"/>
      <w:numFmt w:val="bullet"/>
      <w:lvlText w:val="•"/>
      <w:lvlJc w:val="left"/>
      <w:pPr>
        <w:tabs>
          <w:tab w:val="num" w:pos="3600"/>
        </w:tabs>
        <w:ind w:left="3600" w:hanging="360"/>
      </w:pPr>
      <w:rPr>
        <w:rFonts w:ascii="Arial" w:hAnsi="Arial" w:hint="default"/>
      </w:rPr>
    </w:lvl>
    <w:lvl w:ilvl="5" w:tplc="7E3655B0" w:tentative="1">
      <w:start w:val="1"/>
      <w:numFmt w:val="bullet"/>
      <w:lvlText w:val="•"/>
      <w:lvlJc w:val="left"/>
      <w:pPr>
        <w:tabs>
          <w:tab w:val="num" w:pos="4320"/>
        </w:tabs>
        <w:ind w:left="4320" w:hanging="360"/>
      </w:pPr>
      <w:rPr>
        <w:rFonts w:ascii="Arial" w:hAnsi="Arial" w:hint="default"/>
      </w:rPr>
    </w:lvl>
    <w:lvl w:ilvl="6" w:tplc="A5089EF4" w:tentative="1">
      <w:start w:val="1"/>
      <w:numFmt w:val="bullet"/>
      <w:lvlText w:val="•"/>
      <w:lvlJc w:val="left"/>
      <w:pPr>
        <w:tabs>
          <w:tab w:val="num" w:pos="5040"/>
        </w:tabs>
        <w:ind w:left="5040" w:hanging="360"/>
      </w:pPr>
      <w:rPr>
        <w:rFonts w:ascii="Arial" w:hAnsi="Arial" w:hint="default"/>
      </w:rPr>
    </w:lvl>
    <w:lvl w:ilvl="7" w:tplc="700E2A86" w:tentative="1">
      <w:start w:val="1"/>
      <w:numFmt w:val="bullet"/>
      <w:lvlText w:val="•"/>
      <w:lvlJc w:val="left"/>
      <w:pPr>
        <w:tabs>
          <w:tab w:val="num" w:pos="5760"/>
        </w:tabs>
        <w:ind w:left="5760" w:hanging="360"/>
      </w:pPr>
      <w:rPr>
        <w:rFonts w:ascii="Arial" w:hAnsi="Arial" w:hint="default"/>
      </w:rPr>
    </w:lvl>
    <w:lvl w:ilvl="8" w:tplc="D69A5350" w:tentative="1">
      <w:start w:val="1"/>
      <w:numFmt w:val="bullet"/>
      <w:lvlText w:val="•"/>
      <w:lvlJc w:val="left"/>
      <w:pPr>
        <w:tabs>
          <w:tab w:val="num" w:pos="6480"/>
        </w:tabs>
        <w:ind w:left="6480" w:hanging="360"/>
      </w:pPr>
      <w:rPr>
        <w:rFonts w:ascii="Arial" w:hAnsi="Arial" w:hint="default"/>
      </w:rPr>
    </w:lvl>
  </w:abstractNum>
  <w:abstractNum w:abstractNumId="5">
    <w:nsid w:val="2ECB5313"/>
    <w:multiLevelType w:val="hybridMultilevel"/>
    <w:tmpl w:val="AA6C9200"/>
    <w:lvl w:ilvl="0" w:tplc="940AD698">
      <w:start w:val="1"/>
      <w:numFmt w:val="bullet"/>
      <w:lvlText w:val="•"/>
      <w:lvlJc w:val="left"/>
      <w:pPr>
        <w:tabs>
          <w:tab w:val="num" w:pos="720"/>
        </w:tabs>
        <w:ind w:left="720" w:hanging="360"/>
      </w:pPr>
      <w:rPr>
        <w:rFonts w:ascii="Arial" w:hAnsi="Arial" w:hint="default"/>
      </w:rPr>
    </w:lvl>
    <w:lvl w:ilvl="1" w:tplc="32A0A6D6" w:tentative="1">
      <w:start w:val="1"/>
      <w:numFmt w:val="bullet"/>
      <w:lvlText w:val="•"/>
      <w:lvlJc w:val="left"/>
      <w:pPr>
        <w:tabs>
          <w:tab w:val="num" w:pos="1440"/>
        </w:tabs>
        <w:ind w:left="1440" w:hanging="360"/>
      </w:pPr>
      <w:rPr>
        <w:rFonts w:ascii="Arial" w:hAnsi="Arial" w:hint="default"/>
      </w:rPr>
    </w:lvl>
    <w:lvl w:ilvl="2" w:tplc="E974B9AA" w:tentative="1">
      <w:start w:val="1"/>
      <w:numFmt w:val="bullet"/>
      <w:lvlText w:val="•"/>
      <w:lvlJc w:val="left"/>
      <w:pPr>
        <w:tabs>
          <w:tab w:val="num" w:pos="2160"/>
        </w:tabs>
        <w:ind w:left="2160" w:hanging="360"/>
      </w:pPr>
      <w:rPr>
        <w:rFonts w:ascii="Arial" w:hAnsi="Arial" w:hint="default"/>
      </w:rPr>
    </w:lvl>
    <w:lvl w:ilvl="3" w:tplc="251290AA" w:tentative="1">
      <w:start w:val="1"/>
      <w:numFmt w:val="bullet"/>
      <w:lvlText w:val="•"/>
      <w:lvlJc w:val="left"/>
      <w:pPr>
        <w:tabs>
          <w:tab w:val="num" w:pos="2880"/>
        </w:tabs>
        <w:ind w:left="2880" w:hanging="360"/>
      </w:pPr>
      <w:rPr>
        <w:rFonts w:ascii="Arial" w:hAnsi="Arial" w:hint="default"/>
      </w:rPr>
    </w:lvl>
    <w:lvl w:ilvl="4" w:tplc="33387978" w:tentative="1">
      <w:start w:val="1"/>
      <w:numFmt w:val="bullet"/>
      <w:lvlText w:val="•"/>
      <w:lvlJc w:val="left"/>
      <w:pPr>
        <w:tabs>
          <w:tab w:val="num" w:pos="3600"/>
        </w:tabs>
        <w:ind w:left="3600" w:hanging="360"/>
      </w:pPr>
      <w:rPr>
        <w:rFonts w:ascii="Arial" w:hAnsi="Arial" w:hint="default"/>
      </w:rPr>
    </w:lvl>
    <w:lvl w:ilvl="5" w:tplc="6EC4CAC4" w:tentative="1">
      <w:start w:val="1"/>
      <w:numFmt w:val="bullet"/>
      <w:lvlText w:val="•"/>
      <w:lvlJc w:val="left"/>
      <w:pPr>
        <w:tabs>
          <w:tab w:val="num" w:pos="4320"/>
        </w:tabs>
        <w:ind w:left="4320" w:hanging="360"/>
      </w:pPr>
      <w:rPr>
        <w:rFonts w:ascii="Arial" w:hAnsi="Arial" w:hint="default"/>
      </w:rPr>
    </w:lvl>
    <w:lvl w:ilvl="6" w:tplc="743A5192" w:tentative="1">
      <w:start w:val="1"/>
      <w:numFmt w:val="bullet"/>
      <w:lvlText w:val="•"/>
      <w:lvlJc w:val="left"/>
      <w:pPr>
        <w:tabs>
          <w:tab w:val="num" w:pos="5040"/>
        </w:tabs>
        <w:ind w:left="5040" w:hanging="360"/>
      </w:pPr>
      <w:rPr>
        <w:rFonts w:ascii="Arial" w:hAnsi="Arial" w:hint="default"/>
      </w:rPr>
    </w:lvl>
    <w:lvl w:ilvl="7" w:tplc="C66CB74A" w:tentative="1">
      <w:start w:val="1"/>
      <w:numFmt w:val="bullet"/>
      <w:lvlText w:val="•"/>
      <w:lvlJc w:val="left"/>
      <w:pPr>
        <w:tabs>
          <w:tab w:val="num" w:pos="5760"/>
        </w:tabs>
        <w:ind w:left="5760" w:hanging="360"/>
      </w:pPr>
      <w:rPr>
        <w:rFonts w:ascii="Arial" w:hAnsi="Arial" w:hint="default"/>
      </w:rPr>
    </w:lvl>
    <w:lvl w:ilvl="8" w:tplc="296A4392" w:tentative="1">
      <w:start w:val="1"/>
      <w:numFmt w:val="bullet"/>
      <w:lvlText w:val="•"/>
      <w:lvlJc w:val="left"/>
      <w:pPr>
        <w:tabs>
          <w:tab w:val="num" w:pos="6480"/>
        </w:tabs>
        <w:ind w:left="6480" w:hanging="360"/>
      </w:pPr>
      <w:rPr>
        <w:rFonts w:ascii="Arial" w:hAnsi="Arial" w:hint="default"/>
      </w:rPr>
    </w:lvl>
  </w:abstractNum>
  <w:abstractNum w:abstractNumId="6">
    <w:nsid w:val="40E9679F"/>
    <w:multiLevelType w:val="hybridMultilevel"/>
    <w:tmpl w:val="3DD0B972"/>
    <w:lvl w:ilvl="0" w:tplc="FF7E3744">
      <w:start w:val="1"/>
      <w:numFmt w:val="bullet"/>
      <w:lvlText w:val="•"/>
      <w:lvlJc w:val="left"/>
      <w:pPr>
        <w:tabs>
          <w:tab w:val="num" w:pos="720"/>
        </w:tabs>
        <w:ind w:left="720" w:hanging="360"/>
      </w:pPr>
      <w:rPr>
        <w:rFonts w:ascii="Arial" w:hAnsi="Arial" w:hint="default"/>
      </w:rPr>
    </w:lvl>
    <w:lvl w:ilvl="1" w:tplc="854C557E" w:tentative="1">
      <w:start w:val="1"/>
      <w:numFmt w:val="bullet"/>
      <w:lvlText w:val="•"/>
      <w:lvlJc w:val="left"/>
      <w:pPr>
        <w:tabs>
          <w:tab w:val="num" w:pos="1440"/>
        </w:tabs>
        <w:ind w:left="1440" w:hanging="360"/>
      </w:pPr>
      <w:rPr>
        <w:rFonts w:ascii="Arial" w:hAnsi="Arial" w:hint="default"/>
      </w:rPr>
    </w:lvl>
    <w:lvl w:ilvl="2" w:tplc="46AA4AA8" w:tentative="1">
      <w:start w:val="1"/>
      <w:numFmt w:val="bullet"/>
      <w:lvlText w:val="•"/>
      <w:lvlJc w:val="left"/>
      <w:pPr>
        <w:tabs>
          <w:tab w:val="num" w:pos="2160"/>
        </w:tabs>
        <w:ind w:left="2160" w:hanging="360"/>
      </w:pPr>
      <w:rPr>
        <w:rFonts w:ascii="Arial" w:hAnsi="Arial" w:hint="default"/>
      </w:rPr>
    </w:lvl>
    <w:lvl w:ilvl="3" w:tplc="74AC7200" w:tentative="1">
      <w:start w:val="1"/>
      <w:numFmt w:val="bullet"/>
      <w:lvlText w:val="•"/>
      <w:lvlJc w:val="left"/>
      <w:pPr>
        <w:tabs>
          <w:tab w:val="num" w:pos="2880"/>
        </w:tabs>
        <w:ind w:left="2880" w:hanging="360"/>
      </w:pPr>
      <w:rPr>
        <w:rFonts w:ascii="Arial" w:hAnsi="Arial" w:hint="default"/>
      </w:rPr>
    </w:lvl>
    <w:lvl w:ilvl="4" w:tplc="CE1EDFCC" w:tentative="1">
      <w:start w:val="1"/>
      <w:numFmt w:val="bullet"/>
      <w:lvlText w:val="•"/>
      <w:lvlJc w:val="left"/>
      <w:pPr>
        <w:tabs>
          <w:tab w:val="num" w:pos="3600"/>
        </w:tabs>
        <w:ind w:left="3600" w:hanging="360"/>
      </w:pPr>
      <w:rPr>
        <w:rFonts w:ascii="Arial" w:hAnsi="Arial" w:hint="default"/>
      </w:rPr>
    </w:lvl>
    <w:lvl w:ilvl="5" w:tplc="5896C3C6" w:tentative="1">
      <w:start w:val="1"/>
      <w:numFmt w:val="bullet"/>
      <w:lvlText w:val="•"/>
      <w:lvlJc w:val="left"/>
      <w:pPr>
        <w:tabs>
          <w:tab w:val="num" w:pos="4320"/>
        </w:tabs>
        <w:ind w:left="4320" w:hanging="360"/>
      </w:pPr>
      <w:rPr>
        <w:rFonts w:ascii="Arial" w:hAnsi="Arial" w:hint="default"/>
      </w:rPr>
    </w:lvl>
    <w:lvl w:ilvl="6" w:tplc="23B2E49C" w:tentative="1">
      <w:start w:val="1"/>
      <w:numFmt w:val="bullet"/>
      <w:lvlText w:val="•"/>
      <w:lvlJc w:val="left"/>
      <w:pPr>
        <w:tabs>
          <w:tab w:val="num" w:pos="5040"/>
        </w:tabs>
        <w:ind w:left="5040" w:hanging="360"/>
      </w:pPr>
      <w:rPr>
        <w:rFonts w:ascii="Arial" w:hAnsi="Arial" w:hint="default"/>
      </w:rPr>
    </w:lvl>
    <w:lvl w:ilvl="7" w:tplc="BA90ABA4" w:tentative="1">
      <w:start w:val="1"/>
      <w:numFmt w:val="bullet"/>
      <w:lvlText w:val="•"/>
      <w:lvlJc w:val="left"/>
      <w:pPr>
        <w:tabs>
          <w:tab w:val="num" w:pos="5760"/>
        </w:tabs>
        <w:ind w:left="5760" w:hanging="360"/>
      </w:pPr>
      <w:rPr>
        <w:rFonts w:ascii="Arial" w:hAnsi="Arial" w:hint="default"/>
      </w:rPr>
    </w:lvl>
    <w:lvl w:ilvl="8" w:tplc="3E406FB0" w:tentative="1">
      <w:start w:val="1"/>
      <w:numFmt w:val="bullet"/>
      <w:lvlText w:val="•"/>
      <w:lvlJc w:val="left"/>
      <w:pPr>
        <w:tabs>
          <w:tab w:val="num" w:pos="6480"/>
        </w:tabs>
        <w:ind w:left="6480" w:hanging="360"/>
      </w:pPr>
      <w:rPr>
        <w:rFonts w:ascii="Arial" w:hAnsi="Arial" w:hint="default"/>
      </w:rPr>
    </w:lvl>
  </w:abstractNum>
  <w:abstractNum w:abstractNumId="7">
    <w:nsid w:val="4BD16387"/>
    <w:multiLevelType w:val="hybridMultilevel"/>
    <w:tmpl w:val="7AD829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12965F4"/>
    <w:multiLevelType w:val="hybridMultilevel"/>
    <w:tmpl w:val="CFE6386E"/>
    <w:lvl w:ilvl="0" w:tplc="7B56140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6C80AD2"/>
    <w:multiLevelType w:val="hybridMultilevel"/>
    <w:tmpl w:val="3DAEB4C6"/>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nsid w:val="574C4CE2"/>
    <w:multiLevelType w:val="hybridMultilevel"/>
    <w:tmpl w:val="2EB64D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93B07C0"/>
    <w:multiLevelType w:val="hybridMultilevel"/>
    <w:tmpl w:val="0706B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CD02742"/>
    <w:multiLevelType w:val="hybridMultilevel"/>
    <w:tmpl w:val="AC3ADB6C"/>
    <w:lvl w:ilvl="0" w:tplc="59F43CE2">
      <w:start w:val="1"/>
      <w:numFmt w:val="bullet"/>
      <w:lvlText w:val="•"/>
      <w:lvlJc w:val="left"/>
      <w:pPr>
        <w:tabs>
          <w:tab w:val="num" w:pos="720"/>
        </w:tabs>
        <w:ind w:left="720" w:hanging="360"/>
      </w:pPr>
      <w:rPr>
        <w:rFonts w:ascii="Arial" w:hAnsi="Arial" w:hint="default"/>
      </w:rPr>
    </w:lvl>
    <w:lvl w:ilvl="1" w:tplc="0DF82590" w:tentative="1">
      <w:start w:val="1"/>
      <w:numFmt w:val="bullet"/>
      <w:lvlText w:val="•"/>
      <w:lvlJc w:val="left"/>
      <w:pPr>
        <w:tabs>
          <w:tab w:val="num" w:pos="1440"/>
        </w:tabs>
        <w:ind w:left="1440" w:hanging="360"/>
      </w:pPr>
      <w:rPr>
        <w:rFonts w:ascii="Arial" w:hAnsi="Arial" w:hint="default"/>
      </w:rPr>
    </w:lvl>
    <w:lvl w:ilvl="2" w:tplc="54A82414" w:tentative="1">
      <w:start w:val="1"/>
      <w:numFmt w:val="bullet"/>
      <w:lvlText w:val="•"/>
      <w:lvlJc w:val="left"/>
      <w:pPr>
        <w:tabs>
          <w:tab w:val="num" w:pos="2160"/>
        </w:tabs>
        <w:ind w:left="2160" w:hanging="360"/>
      </w:pPr>
      <w:rPr>
        <w:rFonts w:ascii="Arial" w:hAnsi="Arial" w:hint="default"/>
      </w:rPr>
    </w:lvl>
    <w:lvl w:ilvl="3" w:tplc="56DEE472" w:tentative="1">
      <w:start w:val="1"/>
      <w:numFmt w:val="bullet"/>
      <w:lvlText w:val="•"/>
      <w:lvlJc w:val="left"/>
      <w:pPr>
        <w:tabs>
          <w:tab w:val="num" w:pos="2880"/>
        </w:tabs>
        <w:ind w:left="2880" w:hanging="360"/>
      </w:pPr>
      <w:rPr>
        <w:rFonts w:ascii="Arial" w:hAnsi="Arial" w:hint="default"/>
      </w:rPr>
    </w:lvl>
    <w:lvl w:ilvl="4" w:tplc="916EB042" w:tentative="1">
      <w:start w:val="1"/>
      <w:numFmt w:val="bullet"/>
      <w:lvlText w:val="•"/>
      <w:lvlJc w:val="left"/>
      <w:pPr>
        <w:tabs>
          <w:tab w:val="num" w:pos="3600"/>
        </w:tabs>
        <w:ind w:left="3600" w:hanging="360"/>
      </w:pPr>
      <w:rPr>
        <w:rFonts w:ascii="Arial" w:hAnsi="Arial" w:hint="default"/>
      </w:rPr>
    </w:lvl>
    <w:lvl w:ilvl="5" w:tplc="6426A0F6" w:tentative="1">
      <w:start w:val="1"/>
      <w:numFmt w:val="bullet"/>
      <w:lvlText w:val="•"/>
      <w:lvlJc w:val="left"/>
      <w:pPr>
        <w:tabs>
          <w:tab w:val="num" w:pos="4320"/>
        </w:tabs>
        <w:ind w:left="4320" w:hanging="360"/>
      </w:pPr>
      <w:rPr>
        <w:rFonts w:ascii="Arial" w:hAnsi="Arial" w:hint="default"/>
      </w:rPr>
    </w:lvl>
    <w:lvl w:ilvl="6" w:tplc="7D7696C2" w:tentative="1">
      <w:start w:val="1"/>
      <w:numFmt w:val="bullet"/>
      <w:lvlText w:val="•"/>
      <w:lvlJc w:val="left"/>
      <w:pPr>
        <w:tabs>
          <w:tab w:val="num" w:pos="5040"/>
        </w:tabs>
        <w:ind w:left="5040" w:hanging="360"/>
      </w:pPr>
      <w:rPr>
        <w:rFonts w:ascii="Arial" w:hAnsi="Arial" w:hint="default"/>
      </w:rPr>
    </w:lvl>
    <w:lvl w:ilvl="7" w:tplc="35B83166" w:tentative="1">
      <w:start w:val="1"/>
      <w:numFmt w:val="bullet"/>
      <w:lvlText w:val="•"/>
      <w:lvlJc w:val="left"/>
      <w:pPr>
        <w:tabs>
          <w:tab w:val="num" w:pos="5760"/>
        </w:tabs>
        <w:ind w:left="5760" w:hanging="360"/>
      </w:pPr>
      <w:rPr>
        <w:rFonts w:ascii="Arial" w:hAnsi="Arial" w:hint="default"/>
      </w:rPr>
    </w:lvl>
    <w:lvl w:ilvl="8" w:tplc="8CAAE2F4" w:tentative="1">
      <w:start w:val="1"/>
      <w:numFmt w:val="bullet"/>
      <w:lvlText w:val="•"/>
      <w:lvlJc w:val="left"/>
      <w:pPr>
        <w:tabs>
          <w:tab w:val="num" w:pos="6480"/>
        </w:tabs>
        <w:ind w:left="6480" w:hanging="360"/>
      </w:pPr>
      <w:rPr>
        <w:rFonts w:ascii="Arial" w:hAnsi="Arial" w:hint="default"/>
      </w:rPr>
    </w:lvl>
  </w:abstractNum>
  <w:abstractNum w:abstractNumId="13">
    <w:nsid w:val="6D104367"/>
    <w:multiLevelType w:val="hybridMultilevel"/>
    <w:tmpl w:val="B950E404"/>
    <w:lvl w:ilvl="0" w:tplc="6042498A">
      <w:start w:val="1"/>
      <w:numFmt w:val="bullet"/>
      <w:lvlText w:val="•"/>
      <w:lvlJc w:val="left"/>
      <w:pPr>
        <w:tabs>
          <w:tab w:val="num" w:pos="720"/>
        </w:tabs>
        <w:ind w:left="720" w:hanging="360"/>
      </w:pPr>
      <w:rPr>
        <w:rFonts w:ascii="Arial" w:hAnsi="Arial" w:hint="default"/>
      </w:rPr>
    </w:lvl>
    <w:lvl w:ilvl="1" w:tplc="B4C21B16">
      <w:start w:val="1"/>
      <w:numFmt w:val="bullet"/>
      <w:lvlText w:val="•"/>
      <w:lvlJc w:val="left"/>
      <w:pPr>
        <w:tabs>
          <w:tab w:val="num" w:pos="1440"/>
        </w:tabs>
        <w:ind w:left="1440" w:hanging="360"/>
      </w:pPr>
      <w:rPr>
        <w:rFonts w:ascii="Arial" w:hAnsi="Arial" w:hint="default"/>
      </w:rPr>
    </w:lvl>
    <w:lvl w:ilvl="2" w:tplc="85463358">
      <w:start w:val="1"/>
      <w:numFmt w:val="bullet"/>
      <w:lvlText w:val="•"/>
      <w:lvlJc w:val="left"/>
      <w:pPr>
        <w:tabs>
          <w:tab w:val="num" w:pos="2160"/>
        </w:tabs>
        <w:ind w:left="2160" w:hanging="360"/>
      </w:pPr>
      <w:rPr>
        <w:rFonts w:ascii="Arial" w:hAnsi="Arial" w:hint="default"/>
      </w:rPr>
    </w:lvl>
    <w:lvl w:ilvl="3" w:tplc="444C7CA2" w:tentative="1">
      <w:start w:val="1"/>
      <w:numFmt w:val="bullet"/>
      <w:lvlText w:val="•"/>
      <w:lvlJc w:val="left"/>
      <w:pPr>
        <w:tabs>
          <w:tab w:val="num" w:pos="2880"/>
        </w:tabs>
        <w:ind w:left="2880" w:hanging="360"/>
      </w:pPr>
      <w:rPr>
        <w:rFonts w:ascii="Arial" w:hAnsi="Arial" w:hint="default"/>
      </w:rPr>
    </w:lvl>
    <w:lvl w:ilvl="4" w:tplc="DB0029EC" w:tentative="1">
      <w:start w:val="1"/>
      <w:numFmt w:val="bullet"/>
      <w:lvlText w:val="•"/>
      <w:lvlJc w:val="left"/>
      <w:pPr>
        <w:tabs>
          <w:tab w:val="num" w:pos="3600"/>
        </w:tabs>
        <w:ind w:left="3600" w:hanging="360"/>
      </w:pPr>
      <w:rPr>
        <w:rFonts w:ascii="Arial" w:hAnsi="Arial" w:hint="default"/>
      </w:rPr>
    </w:lvl>
    <w:lvl w:ilvl="5" w:tplc="C11869E4" w:tentative="1">
      <w:start w:val="1"/>
      <w:numFmt w:val="bullet"/>
      <w:lvlText w:val="•"/>
      <w:lvlJc w:val="left"/>
      <w:pPr>
        <w:tabs>
          <w:tab w:val="num" w:pos="4320"/>
        </w:tabs>
        <w:ind w:left="4320" w:hanging="360"/>
      </w:pPr>
      <w:rPr>
        <w:rFonts w:ascii="Arial" w:hAnsi="Arial" w:hint="default"/>
      </w:rPr>
    </w:lvl>
    <w:lvl w:ilvl="6" w:tplc="AFD2AD7A" w:tentative="1">
      <w:start w:val="1"/>
      <w:numFmt w:val="bullet"/>
      <w:lvlText w:val="•"/>
      <w:lvlJc w:val="left"/>
      <w:pPr>
        <w:tabs>
          <w:tab w:val="num" w:pos="5040"/>
        </w:tabs>
        <w:ind w:left="5040" w:hanging="360"/>
      </w:pPr>
      <w:rPr>
        <w:rFonts w:ascii="Arial" w:hAnsi="Arial" w:hint="default"/>
      </w:rPr>
    </w:lvl>
    <w:lvl w:ilvl="7" w:tplc="D592EB94" w:tentative="1">
      <w:start w:val="1"/>
      <w:numFmt w:val="bullet"/>
      <w:lvlText w:val="•"/>
      <w:lvlJc w:val="left"/>
      <w:pPr>
        <w:tabs>
          <w:tab w:val="num" w:pos="5760"/>
        </w:tabs>
        <w:ind w:left="5760" w:hanging="360"/>
      </w:pPr>
      <w:rPr>
        <w:rFonts w:ascii="Arial" w:hAnsi="Arial" w:hint="default"/>
      </w:rPr>
    </w:lvl>
    <w:lvl w:ilvl="8" w:tplc="2BF0F7DC" w:tentative="1">
      <w:start w:val="1"/>
      <w:numFmt w:val="bullet"/>
      <w:lvlText w:val="•"/>
      <w:lvlJc w:val="left"/>
      <w:pPr>
        <w:tabs>
          <w:tab w:val="num" w:pos="6480"/>
        </w:tabs>
        <w:ind w:left="6480" w:hanging="360"/>
      </w:pPr>
      <w:rPr>
        <w:rFonts w:ascii="Arial" w:hAnsi="Arial" w:hint="default"/>
      </w:rPr>
    </w:lvl>
  </w:abstractNum>
  <w:abstractNum w:abstractNumId="14">
    <w:nsid w:val="6DD270C4"/>
    <w:multiLevelType w:val="hybridMultilevel"/>
    <w:tmpl w:val="D20A7DEE"/>
    <w:lvl w:ilvl="0" w:tplc="0F8A9224">
      <w:start w:val="1"/>
      <w:numFmt w:val="bullet"/>
      <w:lvlText w:val="•"/>
      <w:lvlJc w:val="left"/>
      <w:pPr>
        <w:tabs>
          <w:tab w:val="num" w:pos="720"/>
        </w:tabs>
        <w:ind w:left="720" w:hanging="360"/>
      </w:pPr>
      <w:rPr>
        <w:rFonts w:ascii="Arial" w:hAnsi="Arial" w:hint="default"/>
      </w:rPr>
    </w:lvl>
    <w:lvl w:ilvl="1" w:tplc="0D8E7100" w:tentative="1">
      <w:start w:val="1"/>
      <w:numFmt w:val="bullet"/>
      <w:lvlText w:val="•"/>
      <w:lvlJc w:val="left"/>
      <w:pPr>
        <w:tabs>
          <w:tab w:val="num" w:pos="1440"/>
        </w:tabs>
        <w:ind w:left="1440" w:hanging="360"/>
      </w:pPr>
      <w:rPr>
        <w:rFonts w:ascii="Arial" w:hAnsi="Arial" w:hint="default"/>
      </w:rPr>
    </w:lvl>
    <w:lvl w:ilvl="2" w:tplc="99AE31A2" w:tentative="1">
      <w:start w:val="1"/>
      <w:numFmt w:val="bullet"/>
      <w:lvlText w:val="•"/>
      <w:lvlJc w:val="left"/>
      <w:pPr>
        <w:tabs>
          <w:tab w:val="num" w:pos="2160"/>
        </w:tabs>
        <w:ind w:left="2160" w:hanging="360"/>
      </w:pPr>
      <w:rPr>
        <w:rFonts w:ascii="Arial" w:hAnsi="Arial" w:hint="default"/>
      </w:rPr>
    </w:lvl>
    <w:lvl w:ilvl="3" w:tplc="A0E613FE" w:tentative="1">
      <w:start w:val="1"/>
      <w:numFmt w:val="bullet"/>
      <w:lvlText w:val="•"/>
      <w:lvlJc w:val="left"/>
      <w:pPr>
        <w:tabs>
          <w:tab w:val="num" w:pos="2880"/>
        </w:tabs>
        <w:ind w:left="2880" w:hanging="360"/>
      </w:pPr>
      <w:rPr>
        <w:rFonts w:ascii="Arial" w:hAnsi="Arial" w:hint="default"/>
      </w:rPr>
    </w:lvl>
    <w:lvl w:ilvl="4" w:tplc="7E343310" w:tentative="1">
      <w:start w:val="1"/>
      <w:numFmt w:val="bullet"/>
      <w:lvlText w:val="•"/>
      <w:lvlJc w:val="left"/>
      <w:pPr>
        <w:tabs>
          <w:tab w:val="num" w:pos="3600"/>
        </w:tabs>
        <w:ind w:left="3600" w:hanging="360"/>
      </w:pPr>
      <w:rPr>
        <w:rFonts w:ascii="Arial" w:hAnsi="Arial" w:hint="default"/>
      </w:rPr>
    </w:lvl>
    <w:lvl w:ilvl="5" w:tplc="424E172C" w:tentative="1">
      <w:start w:val="1"/>
      <w:numFmt w:val="bullet"/>
      <w:lvlText w:val="•"/>
      <w:lvlJc w:val="left"/>
      <w:pPr>
        <w:tabs>
          <w:tab w:val="num" w:pos="4320"/>
        </w:tabs>
        <w:ind w:left="4320" w:hanging="360"/>
      </w:pPr>
      <w:rPr>
        <w:rFonts w:ascii="Arial" w:hAnsi="Arial" w:hint="default"/>
      </w:rPr>
    </w:lvl>
    <w:lvl w:ilvl="6" w:tplc="4C2CA3A6" w:tentative="1">
      <w:start w:val="1"/>
      <w:numFmt w:val="bullet"/>
      <w:lvlText w:val="•"/>
      <w:lvlJc w:val="left"/>
      <w:pPr>
        <w:tabs>
          <w:tab w:val="num" w:pos="5040"/>
        </w:tabs>
        <w:ind w:left="5040" w:hanging="360"/>
      </w:pPr>
      <w:rPr>
        <w:rFonts w:ascii="Arial" w:hAnsi="Arial" w:hint="default"/>
      </w:rPr>
    </w:lvl>
    <w:lvl w:ilvl="7" w:tplc="86C837F2" w:tentative="1">
      <w:start w:val="1"/>
      <w:numFmt w:val="bullet"/>
      <w:lvlText w:val="•"/>
      <w:lvlJc w:val="left"/>
      <w:pPr>
        <w:tabs>
          <w:tab w:val="num" w:pos="5760"/>
        </w:tabs>
        <w:ind w:left="5760" w:hanging="360"/>
      </w:pPr>
      <w:rPr>
        <w:rFonts w:ascii="Arial" w:hAnsi="Arial" w:hint="default"/>
      </w:rPr>
    </w:lvl>
    <w:lvl w:ilvl="8" w:tplc="999A1678" w:tentative="1">
      <w:start w:val="1"/>
      <w:numFmt w:val="bullet"/>
      <w:lvlText w:val="•"/>
      <w:lvlJc w:val="left"/>
      <w:pPr>
        <w:tabs>
          <w:tab w:val="num" w:pos="6480"/>
        </w:tabs>
        <w:ind w:left="6480" w:hanging="360"/>
      </w:pPr>
      <w:rPr>
        <w:rFonts w:ascii="Arial" w:hAnsi="Arial" w:hint="default"/>
      </w:rPr>
    </w:lvl>
  </w:abstractNum>
  <w:abstractNum w:abstractNumId="15">
    <w:nsid w:val="7B7349CB"/>
    <w:multiLevelType w:val="hybridMultilevel"/>
    <w:tmpl w:val="80F6CEF6"/>
    <w:lvl w:ilvl="0" w:tplc="71B0DA34">
      <w:start w:val="1"/>
      <w:numFmt w:val="bullet"/>
      <w:lvlText w:val="•"/>
      <w:lvlJc w:val="left"/>
      <w:pPr>
        <w:tabs>
          <w:tab w:val="num" w:pos="720"/>
        </w:tabs>
        <w:ind w:left="720" w:hanging="360"/>
      </w:pPr>
      <w:rPr>
        <w:rFonts w:ascii="Arial" w:hAnsi="Arial" w:hint="default"/>
      </w:rPr>
    </w:lvl>
    <w:lvl w:ilvl="1" w:tplc="B2EA32DE" w:tentative="1">
      <w:start w:val="1"/>
      <w:numFmt w:val="bullet"/>
      <w:lvlText w:val="•"/>
      <w:lvlJc w:val="left"/>
      <w:pPr>
        <w:tabs>
          <w:tab w:val="num" w:pos="1440"/>
        </w:tabs>
        <w:ind w:left="1440" w:hanging="360"/>
      </w:pPr>
      <w:rPr>
        <w:rFonts w:ascii="Arial" w:hAnsi="Arial" w:hint="default"/>
      </w:rPr>
    </w:lvl>
    <w:lvl w:ilvl="2" w:tplc="FFC4C734" w:tentative="1">
      <w:start w:val="1"/>
      <w:numFmt w:val="bullet"/>
      <w:lvlText w:val="•"/>
      <w:lvlJc w:val="left"/>
      <w:pPr>
        <w:tabs>
          <w:tab w:val="num" w:pos="2160"/>
        </w:tabs>
        <w:ind w:left="2160" w:hanging="360"/>
      </w:pPr>
      <w:rPr>
        <w:rFonts w:ascii="Arial" w:hAnsi="Arial" w:hint="default"/>
      </w:rPr>
    </w:lvl>
    <w:lvl w:ilvl="3" w:tplc="A6580C50" w:tentative="1">
      <w:start w:val="1"/>
      <w:numFmt w:val="bullet"/>
      <w:lvlText w:val="•"/>
      <w:lvlJc w:val="left"/>
      <w:pPr>
        <w:tabs>
          <w:tab w:val="num" w:pos="2880"/>
        </w:tabs>
        <w:ind w:left="2880" w:hanging="360"/>
      </w:pPr>
      <w:rPr>
        <w:rFonts w:ascii="Arial" w:hAnsi="Arial" w:hint="default"/>
      </w:rPr>
    </w:lvl>
    <w:lvl w:ilvl="4" w:tplc="C8143104" w:tentative="1">
      <w:start w:val="1"/>
      <w:numFmt w:val="bullet"/>
      <w:lvlText w:val="•"/>
      <w:lvlJc w:val="left"/>
      <w:pPr>
        <w:tabs>
          <w:tab w:val="num" w:pos="3600"/>
        </w:tabs>
        <w:ind w:left="3600" w:hanging="360"/>
      </w:pPr>
      <w:rPr>
        <w:rFonts w:ascii="Arial" w:hAnsi="Arial" w:hint="default"/>
      </w:rPr>
    </w:lvl>
    <w:lvl w:ilvl="5" w:tplc="DE285006" w:tentative="1">
      <w:start w:val="1"/>
      <w:numFmt w:val="bullet"/>
      <w:lvlText w:val="•"/>
      <w:lvlJc w:val="left"/>
      <w:pPr>
        <w:tabs>
          <w:tab w:val="num" w:pos="4320"/>
        </w:tabs>
        <w:ind w:left="4320" w:hanging="360"/>
      </w:pPr>
      <w:rPr>
        <w:rFonts w:ascii="Arial" w:hAnsi="Arial" w:hint="default"/>
      </w:rPr>
    </w:lvl>
    <w:lvl w:ilvl="6" w:tplc="55A8A422" w:tentative="1">
      <w:start w:val="1"/>
      <w:numFmt w:val="bullet"/>
      <w:lvlText w:val="•"/>
      <w:lvlJc w:val="left"/>
      <w:pPr>
        <w:tabs>
          <w:tab w:val="num" w:pos="5040"/>
        </w:tabs>
        <w:ind w:left="5040" w:hanging="360"/>
      </w:pPr>
      <w:rPr>
        <w:rFonts w:ascii="Arial" w:hAnsi="Arial" w:hint="default"/>
      </w:rPr>
    </w:lvl>
    <w:lvl w:ilvl="7" w:tplc="3576666A" w:tentative="1">
      <w:start w:val="1"/>
      <w:numFmt w:val="bullet"/>
      <w:lvlText w:val="•"/>
      <w:lvlJc w:val="left"/>
      <w:pPr>
        <w:tabs>
          <w:tab w:val="num" w:pos="5760"/>
        </w:tabs>
        <w:ind w:left="5760" w:hanging="360"/>
      </w:pPr>
      <w:rPr>
        <w:rFonts w:ascii="Arial" w:hAnsi="Arial" w:hint="default"/>
      </w:rPr>
    </w:lvl>
    <w:lvl w:ilvl="8" w:tplc="5D4C8AC6"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1"/>
  </w:num>
  <w:num w:numId="3">
    <w:abstractNumId w:val="1"/>
  </w:num>
  <w:num w:numId="4">
    <w:abstractNumId w:val="6"/>
  </w:num>
  <w:num w:numId="5">
    <w:abstractNumId w:val="2"/>
  </w:num>
  <w:num w:numId="6">
    <w:abstractNumId w:val="7"/>
  </w:num>
  <w:num w:numId="7">
    <w:abstractNumId w:val="3"/>
  </w:num>
  <w:num w:numId="8">
    <w:abstractNumId w:val="10"/>
  </w:num>
  <w:num w:numId="9">
    <w:abstractNumId w:val="4"/>
  </w:num>
  <w:num w:numId="10">
    <w:abstractNumId w:val="14"/>
  </w:num>
  <w:num w:numId="11">
    <w:abstractNumId w:val="15"/>
  </w:num>
  <w:num w:numId="12">
    <w:abstractNumId w:val="12"/>
  </w:num>
  <w:num w:numId="13">
    <w:abstractNumId w:val="13"/>
  </w:num>
  <w:num w:numId="14">
    <w:abstractNumId w:val="9"/>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C2A"/>
    <w:rsid w:val="0000135B"/>
    <w:rsid w:val="00013C2A"/>
    <w:rsid w:val="00014C90"/>
    <w:rsid w:val="000178A9"/>
    <w:rsid w:val="00041B3E"/>
    <w:rsid w:val="000440FE"/>
    <w:rsid w:val="00045351"/>
    <w:rsid w:val="00061B11"/>
    <w:rsid w:val="00066EB4"/>
    <w:rsid w:val="00070FB3"/>
    <w:rsid w:val="00074AC1"/>
    <w:rsid w:val="00082499"/>
    <w:rsid w:val="00083D46"/>
    <w:rsid w:val="000968BD"/>
    <w:rsid w:val="000A168F"/>
    <w:rsid w:val="000B2B88"/>
    <w:rsid w:val="000B5D02"/>
    <w:rsid w:val="000B6DAB"/>
    <w:rsid w:val="000C463C"/>
    <w:rsid w:val="000D0428"/>
    <w:rsid w:val="000D5867"/>
    <w:rsid w:val="000E7244"/>
    <w:rsid w:val="000F1AF3"/>
    <w:rsid w:val="00103520"/>
    <w:rsid w:val="001246AE"/>
    <w:rsid w:val="00130E70"/>
    <w:rsid w:val="00136895"/>
    <w:rsid w:val="00136D5C"/>
    <w:rsid w:val="0014048C"/>
    <w:rsid w:val="00142467"/>
    <w:rsid w:val="00150E92"/>
    <w:rsid w:val="00155490"/>
    <w:rsid w:val="00161493"/>
    <w:rsid w:val="00163E5B"/>
    <w:rsid w:val="00165106"/>
    <w:rsid w:val="00173106"/>
    <w:rsid w:val="0019031F"/>
    <w:rsid w:val="001952F3"/>
    <w:rsid w:val="001964B3"/>
    <w:rsid w:val="001A13DF"/>
    <w:rsid w:val="001B3ED9"/>
    <w:rsid w:val="001B476C"/>
    <w:rsid w:val="001B567F"/>
    <w:rsid w:val="001B582F"/>
    <w:rsid w:val="001B7FA6"/>
    <w:rsid w:val="001F2857"/>
    <w:rsid w:val="00203755"/>
    <w:rsid w:val="00204203"/>
    <w:rsid w:val="00205F14"/>
    <w:rsid w:val="00224C28"/>
    <w:rsid w:val="00232DB5"/>
    <w:rsid w:val="00235993"/>
    <w:rsid w:val="00244C13"/>
    <w:rsid w:val="00245299"/>
    <w:rsid w:val="002500C5"/>
    <w:rsid w:val="00253E1B"/>
    <w:rsid w:val="00266FED"/>
    <w:rsid w:val="002677F2"/>
    <w:rsid w:val="00267D31"/>
    <w:rsid w:val="00275A1E"/>
    <w:rsid w:val="0027605A"/>
    <w:rsid w:val="00281625"/>
    <w:rsid w:val="002879F3"/>
    <w:rsid w:val="002A3B91"/>
    <w:rsid w:val="002A7E77"/>
    <w:rsid w:val="002B35B9"/>
    <w:rsid w:val="002C63FC"/>
    <w:rsid w:val="002E3AFA"/>
    <w:rsid w:val="002E5C87"/>
    <w:rsid w:val="002F1910"/>
    <w:rsid w:val="002F5BE9"/>
    <w:rsid w:val="00312A52"/>
    <w:rsid w:val="0031658C"/>
    <w:rsid w:val="00316749"/>
    <w:rsid w:val="00316A85"/>
    <w:rsid w:val="00321539"/>
    <w:rsid w:val="003250FB"/>
    <w:rsid w:val="0032701D"/>
    <w:rsid w:val="00330360"/>
    <w:rsid w:val="00331A82"/>
    <w:rsid w:val="00335527"/>
    <w:rsid w:val="00337BE8"/>
    <w:rsid w:val="003400C2"/>
    <w:rsid w:val="003440C3"/>
    <w:rsid w:val="003654BB"/>
    <w:rsid w:val="00382115"/>
    <w:rsid w:val="00387FA4"/>
    <w:rsid w:val="003A0AAC"/>
    <w:rsid w:val="003A52C7"/>
    <w:rsid w:val="003A576C"/>
    <w:rsid w:val="003B1FD8"/>
    <w:rsid w:val="003B37F9"/>
    <w:rsid w:val="003B665D"/>
    <w:rsid w:val="003B7F0C"/>
    <w:rsid w:val="003C7B59"/>
    <w:rsid w:val="003D0B54"/>
    <w:rsid w:val="003D2EDB"/>
    <w:rsid w:val="003E0BF0"/>
    <w:rsid w:val="003E349F"/>
    <w:rsid w:val="003E5E5B"/>
    <w:rsid w:val="003F015B"/>
    <w:rsid w:val="003F25CA"/>
    <w:rsid w:val="003F4631"/>
    <w:rsid w:val="003F4880"/>
    <w:rsid w:val="00431B70"/>
    <w:rsid w:val="00436301"/>
    <w:rsid w:val="00437ED5"/>
    <w:rsid w:val="00447613"/>
    <w:rsid w:val="00455B5F"/>
    <w:rsid w:val="00475C9B"/>
    <w:rsid w:val="00477C21"/>
    <w:rsid w:val="00482FA6"/>
    <w:rsid w:val="00483D37"/>
    <w:rsid w:val="00496C39"/>
    <w:rsid w:val="004B3296"/>
    <w:rsid w:val="004E7D20"/>
    <w:rsid w:val="004F5A31"/>
    <w:rsid w:val="004F71BA"/>
    <w:rsid w:val="00507D94"/>
    <w:rsid w:val="005110EB"/>
    <w:rsid w:val="00522957"/>
    <w:rsid w:val="00523138"/>
    <w:rsid w:val="00523805"/>
    <w:rsid w:val="00527890"/>
    <w:rsid w:val="00541603"/>
    <w:rsid w:val="0055131E"/>
    <w:rsid w:val="00552E7C"/>
    <w:rsid w:val="00561E79"/>
    <w:rsid w:val="005625B5"/>
    <w:rsid w:val="0057174F"/>
    <w:rsid w:val="0057253E"/>
    <w:rsid w:val="005A0D42"/>
    <w:rsid w:val="005B29A3"/>
    <w:rsid w:val="005B39AB"/>
    <w:rsid w:val="005C6A40"/>
    <w:rsid w:val="005E3A4C"/>
    <w:rsid w:val="00600D9B"/>
    <w:rsid w:val="00602245"/>
    <w:rsid w:val="0061111A"/>
    <w:rsid w:val="006146B1"/>
    <w:rsid w:val="006264C8"/>
    <w:rsid w:val="00630921"/>
    <w:rsid w:val="00633C19"/>
    <w:rsid w:val="0063533A"/>
    <w:rsid w:val="006516B1"/>
    <w:rsid w:val="006528CF"/>
    <w:rsid w:val="00665481"/>
    <w:rsid w:val="0069512A"/>
    <w:rsid w:val="006A517F"/>
    <w:rsid w:val="006B79C0"/>
    <w:rsid w:val="006C74EE"/>
    <w:rsid w:val="006D25FE"/>
    <w:rsid w:val="006E24D8"/>
    <w:rsid w:val="006E2FFC"/>
    <w:rsid w:val="006F7C0B"/>
    <w:rsid w:val="00700AE6"/>
    <w:rsid w:val="00707B4D"/>
    <w:rsid w:val="00707DEC"/>
    <w:rsid w:val="00711767"/>
    <w:rsid w:val="007158A8"/>
    <w:rsid w:val="00720BC6"/>
    <w:rsid w:val="00722323"/>
    <w:rsid w:val="00722AA4"/>
    <w:rsid w:val="007263D6"/>
    <w:rsid w:val="007412DF"/>
    <w:rsid w:val="00745788"/>
    <w:rsid w:val="00746AC6"/>
    <w:rsid w:val="00765412"/>
    <w:rsid w:val="00773F4F"/>
    <w:rsid w:val="007906FF"/>
    <w:rsid w:val="007A6A00"/>
    <w:rsid w:val="007B32E4"/>
    <w:rsid w:val="007B460C"/>
    <w:rsid w:val="007C39DA"/>
    <w:rsid w:val="007C56A7"/>
    <w:rsid w:val="007D12B5"/>
    <w:rsid w:val="007D25A4"/>
    <w:rsid w:val="007D43AD"/>
    <w:rsid w:val="007E2A8A"/>
    <w:rsid w:val="007E4796"/>
    <w:rsid w:val="008073D2"/>
    <w:rsid w:val="008102E2"/>
    <w:rsid w:val="00820855"/>
    <w:rsid w:val="00826440"/>
    <w:rsid w:val="00844279"/>
    <w:rsid w:val="008506CC"/>
    <w:rsid w:val="00864419"/>
    <w:rsid w:val="00864C3D"/>
    <w:rsid w:val="0086681C"/>
    <w:rsid w:val="00877CE9"/>
    <w:rsid w:val="00890169"/>
    <w:rsid w:val="00894857"/>
    <w:rsid w:val="00894EDD"/>
    <w:rsid w:val="008C143A"/>
    <w:rsid w:val="008C47D4"/>
    <w:rsid w:val="008D5426"/>
    <w:rsid w:val="008D5B52"/>
    <w:rsid w:val="008E0BE8"/>
    <w:rsid w:val="008E52AA"/>
    <w:rsid w:val="008F3E80"/>
    <w:rsid w:val="0090069E"/>
    <w:rsid w:val="0090439D"/>
    <w:rsid w:val="00910506"/>
    <w:rsid w:val="009165BB"/>
    <w:rsid w:val="00917B39"/>
    <w:rsid w:val="00927624"/>
    <w:rsid w:val="00937426"/>
    <w:rsid w:val="009437BC"/>
    <w:rsid w:val="009475B0"/>
    <w:rsid w:val="0096509D"/>
    <w:rsid w:val="009737BE"/>
    <w:rsid w:val="00996ED3"/>
    <w:rsid w:val="009C1195"/>
    <w:rsid w:val="009C1C38"/>
    <w:rsid w:val="009D5718"/>
    <w:rsid w:val="009E636E"/>
    <w:rsid w:val="009F3944"/>
    <w:rsid w:val="009F6F3B"/>
    <w:rsid w:val="00A14520"/>
    <w:rsid w:val="00A17BC1"/>
    <w:rsid w:val="00A27C69"/>
    <w:rsid w:val="00A43998"/>
    <w:rsid w:val="00A50F82"/>
    <w:rsid w:val="00A5563E"/>
    <w:rsid w:val="00A625E8"/>
    <w:rsid w:val="00A72A3B"/>
    <w:rsid w:val="00A74F98"/>
    <w:rsid w:val="00A9479C"/>
    <w:rsid w:val="00A95AC2"/>
    <w:rsid w:val="00AA200A"/>
    <w:rsid w:val="00AA3956"/>
    <w:rsid w:val="00AB015E"/>
    <w:rsid w:val="00AB33E5"/>
    <w:rsid w:val="00AC3EEB"/>
    <w:rsid w:val="00AD374D"/>
    <w:rsid w:val="00AD5762"/>
    <w:rsid w:val="00AD5B61"/>
    <w:rsid w:val="00AD7D5C"/>
    <w:rsid w:val="00AE20A7"/>
    <w:rsid w:val="00AF2882"/>
    <w:rsid w:val="00AF38C8"/>
    <w:rsid w:val="00B0328F"/>
    <w:rsid w:val="00B05C8A"/>
    <w:rsid w:val="00B12D7A"/>
    <w:rsid w:val="00B130A5"/>
    <w:rsid w:val="00B13337"/>
    <w:rsid w:val="00B15059"/>
    <w:rsid w:val="00B16D86"/>
    <w:rsid w:val="00B17D09"/>
    <w:rsid w:val="00B277F0"/>
    <w:rsid w:val="00B34ED0"/>
    <w:rsid w:val="00B423D4"/>
    <w:rsid w:val="00B460B9"/>
    <w:rsid w:val="00B51F01"/>
    <w:rsid w:val="00B57A49"/>
    <w:rsid w:val="00B72502"/>
    <w:rsid w:val="00B7735F"/>
    <w:rsid w:val="00B861B0"/>
    <w:rsid w:val="00B915A6"/>
    <w:rsid w:val="00B97EB6"/>
    <w:rsid w:val="00BA2BBC"/>
    <w:rsid w:val="00BA3020"/>
    <w:rsid w:val="00BA6D9D"/>
    <w:rsid w:val="00BB1620"/>
    <w:rsid w:val="00BB2FB6"/>
    <w:rsid w:val="00BD26E6"/>
    <w:rsid w:val="00BE6646"/>
    <w:rsid w:val="00BE7E66"/>
    <w:rsid w:val="00BF1015"/>
    <w:rsid w:val="00C04279"/>
    <w:rsid w:val="00C138BD"/>
    <w:rsid w:val="00C17C29"/>
    <w:rsid w:val="00C17DA1"/>
    <w:rsid w:val="00C25389"/>
    <w:rsid w:val="00C257FF"/>
    <w:rsid w:val="00C41D21"/>
    <w:rsid w:val="00C46540"/>
    <w:rsid w:val="00C46F6B"/>
    <w:rsid w:val="00C5724D"/>
    <w:rsid w:val="00C57B04"/>
    <w:rsid w:val="00C6380E"/>
    <w:rsid w:val="00C77F78"/>
    <w:rsid w:val="00C85346"/>
    <w:rsid w:val="00C87C66"/>
    <w:rsid w:val="00C90220"/>
    <w:rsid w:val="00C93A22"/>
    <w:rsid w:val="00C95314"/>
    <w:rsid w:val="00CA7158"/>
    <w:rsid w:val="00CC093D"/>
    <w:rsid w:val="00CE0DBA"/>
    <w:rsid w:val="00CF085C"/>
    <w:rsid w:val="00D10E6F"/>
    <w:rsid w:val="00D1444B"/>
    <w:rsid w:val="00D159B7"/>
    <w:rsid w:val="00D20C16"/>
    <w:rsid w:val="00D2664E"/>
    <w:rsid w:val="00D35125"/>
    <w:rsid w:val="00D45C2F"/>
    <w:rsid w:val="00D4630D"/>
    <w:rsid w:val="00D57BD5"/>
    <w:rsid w:val="00D623F2"/>
    <w:rsid w:val="00D72731"/>
    <w:rsid w:val="00D81CE5"/>
    <w:rsid w:val="00D81D34"/>
    <w:rsid w:val="00D824EF"/>
    <w:rsid w:val="00D867FE"/>
    <w:rsid w:val="00D9574B"/>
    <w:rsid w:val="00D965DC"/>
    <w:rsid w:val="00D97881"/>
    <w:rsid w:val="00DA38AA"/>
    <w:rsid w:val="00DB15F5"/>
    <w:rsid w:val="00DB68E8"/>
    <w:rsid w:val="00DC28EB"/>
    <w:rsid w:val="00DE134D"/>
    <w:rsid w:val="00DF12B2"/>
    <w:rsid w:val="00DF5A42"/>
    <w:rsid w:val="00DF7B62"/>
    <w:rsid w:val="00E01B6D"/>
    <w:rsid w:val="00E05A42"/>
    <w:rsid w:val="00E0662B"/>
    <w:rsid w:val="00E07362"/>
    <w:rsid w:val="00E142E0"/>
    <w:rsid w:val="00E24FEF"/>
    <w:rsid w:val="00E40173"/>
    <w:rsid w:val="00E54DBD"/>
    <w:rsid w:val="00E567EE"/>
    <w:rsid w:val="00E578C8"/>
    <w:rsid w:val="00E76415"/>
    <w:rsid w:val="00E76533"/>
    <w:rsid w:val="00E76DA5"/>
    <w:rsid w:val="00E773CD"/>
    <w:rsid w:val="00E85A62"/>
    <w:rsid w:val="00E871E4"/>
    <w:rsid w:val="00EA09AF"/>
    <w:rsid w:val="00EA1E22"/>
    <w:rsid w:val="00EB5B71"/>
    <w:rsid w:val="00EC5A6B"/>
    <w:rsid w:val="00ED35EC"/>
    <w:rsid w:val="00ED481B"/>
    <w:rsid w:val="00EE5816"/>
    <w:rsid w:val="00EF5616"/>
    <w:rsid w:val="00EF6131"/>
    <w:rsid w:val="00F004CD"/>
    <w:rsid w:val="00F01A86"/>
    <w:rsid w:val="00F03BDC"/>
    <w:rsid w:val="00F1631D"/>
    <w:rsid w:val="00F170EA"/>
    <w:rsid w:val="00F23E8A"/>
    <w:rsid w:val="00F715FD"/>
    <w:rsid w:val="00F84CD3"/>
    <w:rsid w:val="00FA6DAF"/>
    <w:rsid w:val="00FB1FBA"/>
    <w:rsid w:val="00FC273C"/>
    <w:rsid w:val="00FD4B49"/>
    <w:rsid w:val="00FE28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4F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05F1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321539"/>
    <w:rPr>
      <w:color w:val="0000FF"/>
      <w:u w:val="single"/>
    </w:rPr>
  </w:style>
  <w:style w:type="character" w:customStyle="1" w:styleId="ListParagraphChar">
    <w:name w:val="List Paragraph Char"/>
    <w:aliases w:val="FooterText Char,numbered Char,Paragraphe de liste1 Char,Bullet List Char,Listenabsatz Char,List Paragraph1 Char,リスト段落 Char,Paragrafo elenco Char,Bulletr List Paragraph Char,列出段落 Char,列出段落1 Char,List Paragraph2 Char,Listeafsnit1 Char"/>
    <w:link w:val="ListParagraph"/>
    <w:uiPriority w:val="34"/>
    <w:locked/>
    <w:rsid w:val="00321539"/>
    <w:rPr>
      <w:rFonts w:cs="Calibri"/>
    </w:rPr>
  </w:style>
  <w:style w:type="paragraph" w:styleId="ListParagraph">
    <w:name w:val="List Paragraph"/>
    <w:aliases w:val="FooterText,numbered,Paragraphe de liste1,Bullet List,Listenabsatz,List Paragraph1,リスト段落,Paragrafo elenco,Bulletr List Paragraph,列出段落,列出段落1,List Paragraph2,List Paragraph21,Listeafsnit1,Parágrafo da Lista1,リスト段落1,Párrafo de lista1,?????"/>
    <w:basedOn w:val="Normal"/>
    <w:link w:val="ListParagraphChar"/>
    <w:uiPriority w:val="34"/>
    <w:qFormat/>
    <w:rsid w:val="00321539"/>
    <w:pPr>
      <w:spacing w:after="0" w:line="240" w:lineRule="auto"/>
      <w:ind w:left="720"/>
      <w:contextualSpacing/>
    </w:pPr>
    <w:rPr>
      <w:rFonts w:cs="Calibri"/>
    </w:rPr>
  </w:style>
  <w:style w:type="paragraph" w:styleId="BalloonText">
    <w:name w:val="Balloon Text"/>
    <w:basedOn w:val="Normal"/>
    <w:link w:val="BalloonTextChar"/>
    <w:uiPriority w:val="99"/>
    <w:semiHidden/>
    <w:unhideWhenUsed/>
    <w:rsid w:val="00BA6D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6D9D"/>
    <w:rPr>
      <w:rFonts w:ascii="Tahoma" w:hAnsi="Tahoma" w:cs="Tahoma"/>
      <w:sz w:val="16"/>
      <w:szCs w:val="16"/>
    </w:rPr>
  </w:style>
  <w:style w:type="character" w:styleId="CommentReference">
    <w:name w:val="annotation reference"/>
    <w:basedOn w:val="DefaultParagraphFont"/>
    <w:uiPriority w:val="99"/>
    <w:semiHidden/>
    <w:unhideWhenUsed/>
    <w:rsid w:val="000D0428"/>
    <w:rPr>
      <w:sz w:val="16"/>
      <w:szCs w:val="16"/>
    </w:rPr>
  </w:style>
  <w:style w:type="paragraph" w:styleId="CommentText">
    <w:name w:val="annotation text"/>
    <w:basedOn w:val="Normal"/>
    <w:link w:val="CommentTextChar"/>
    <w:uiPriority w:val="99"/>
    <w:semiHidden/>
    <w:unhideWhenUsed/>
    <w:rsid w:val="000D0428"/>
    <w:pPr>
      <w:spacing w:line="240" w:lineRule="auto"/>
    </w:pPr>
    <w:rPr>
      <w:sz w:val="20"/>
      <w:szCs w:val="20"/>
    </w:rPr>
  </w:style>
  <w:style w:type="character" w:customStyle="1" w:styleId="CommentTextChar">
    <w:name w:val="Comment Text Char"/>
    <w:basedOn w:val="DefaultParagraphFont"/>
    <w:link w:val="CommentText"/>
    <w:uiPriority w:val="99"/>
    <w:semiHidden/>
    <w:rsid w:val="000D0428"/>
    <w:rPr>
      <w:sz w:val="20"/>
      <w:szCs w:val="20"/>
    </w:rPr>
  </w:style>
  <w:style w:type="paragraph" w:styleId="CommentSubject">
    <w:name w:val="annotation subject"/>
    <w:basedOn w:val="CommentText"/>
    <w:next w:val="CommentText"/>
    <w:link w:val="CommentSubjectChar"/>
    <w:uiPriority w:val="99"/>
    <w:semiHidden/>
    <w:unhideWhenUsed/>
    <w:rsid w:val="000D0428"/>
    <w:rPr>
      <w:b/>
      <w:bCs/>
    </w:rPr>
  </w:style>
  <w:style w:type="character" w:customStyle="1" w:styleId="CommentSubjectChar">
    <w:name w:val="Comment Subject Char"/>
    <w:basedOn w:val="CommentTextChar"/>
    <w:link w:val="CommentSubject"/>
    <w:uiPriority w:val="99"/>
    <w:semiHidden/>
    <w:rsid w:val="000D0428"/>
    <w:rPr>
      <w:b/>
      <w:bCs/>
      <w:sz w:val="20"/>
      <w:szCs w:val="20"/>
    </w:rPr>
  </w:style>
  <w:style w:type="paragraph" w:styleId="Revision">
    <w:name w:val="Revision"/>
    <w:hidden/>
    <w:uiPriority w:val="99"/>
    <w:semiHidden/>
    <w:rsid w:val="00387FA4"/>
    <w:pPr>
      <w:spacing w:after="0" w:line="240" w:lineRule="auto"/>
    </w:pPr>
  </w:style>
  <w:style w:type="paragraph" w:styleId="NormalWeb">
    <w:name w:val="Normal (Web)"/>
    <w:basedOn w:val="Normal"/>
    <w:uiPriority w:val="99"/>
    <w:unhideWhenUsed/>
    <w:rsid w:val="00D623F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ext1">
    <w:name w:val="text1"/>
    <w:rsid w:val="00D45C2F"/>
    <w:rPr>
      <w:rFonts w:ascii="Arial" w:hAnsi="Arial" w:cs="Arial"/>
      <w:color w:val="333333"/>
      <w:sz w:val="13"/>
      <w:szCs w:val="13"/>
    </w:rPr>
  </w:style>
  <w:style w:type="paragraph" w:customStyle="1" w:styleId="Default">
    <w:name w:val="Default"/>
    <w:rsid w:val="0096509D"/>
    <w:pPr>
      <w:autoSpaceDE w:val="0"/>
      <w:autoSpaceDN w:val="0"/>
      <w:adjustRightInd w:val="0"/>
      <w:spacing w:after="0" w:line="240" w:lineRule="auto"/>
    </w:pPr>
    <w:rPr>
      <w:rFonts w:ascii="Metric Regular" w:eastAsia="Cambria" w:hAnsi="Metric Regular" w:cs="Metric Regular"/>
      <w:color w:val="000000"/>
      <w:sz w:val="24"/>
      <w:szCs w:val="24"/>
      <w:lang w:val="en-US"/>
    </w:rPr>
  </w:style>
  <w:style w:type="paragraph" w:styleId="PlainText">
    <w:name w:val="Plain Text"/>
    <w:basedOn w:val="Normal"/>
    <w:link w:val="PlainTextChar"/>
    <w:uiPriority w:val="99"/>
    <w:semiHidden/>
    <w:unhideWhenUsed/>
    <w:rsid w:val="002F5BE9"/>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2F5BE9"/>
    <w:rPr>
      <w:rFonts w:ascii="Calibri" w:hAnsi="Calibri"/>
      <w:szCs w:val="21"/>
    </w:rPr>
  </w:style>
  <w:style w:type="character" w:styleId="FollowedHyperlink">
    <w:name w:val="FollowedHyperlink"/>
    <w:basedOn w:val="DefaultParagraphFont"/>
    <w:uiPriority w:val="99"/>
    <w:semiHidden/>
    <w:unhideWhenUsed/>
    <w:rsid w:val="006D25FE"/>
    <w:rPr>
      <w:color w:val="800080" w:themeColor="followedHyperlink"/>
      <w:u w:val="single"/>
    </w:rPr>
  </w:style>
  <w:style w:type="paragraph" w:customStyle="1" w:styleId="BasicParagraph">
    <w:name w:val="[Basic Paragraph]"/>
    <w:basedOn w:val="Normal"/>
    <w:uiPriority w:val="99"/>
    <w:rsid w:val="00BB2FB6"/>
    <w:pPr>
      <w:widowControl w:val="0"/>
      <w:autoSpaceDE w:val="0"/>
      <w:autoSpaceDN w:val="0"/>
      <w:adjustRightInd w:val="0"/>
      <w:spacing w:after="0" w:line="288" w:lineRule="auto"/>
      <w:textAlignment w:val="center"/>
    </w:pPr>
    <w:rPr>
      <w:rFonts w:ascii="MinionPro-Regular" w:eastAsiaTheme="minorEastAsia" w:hAnsi="MinionPro-Regular" w:cs="MinionPro-Regular"/>
      <w:color w:val="000000"/>
      <w:sz w:val="24"/>
      <w:szCs w:val="24"/>
      <w:lang w:val="en-US"/>
    </w:rPr>
  </w:style>
  <w:style w:type="character" w:customStyle="1" w:styleId="A1">
    <w:name w:val="A1"/>
    <w:uiPriority w:val="99"/>
    <w:rsid w:val="008C47D4"/>
    <w:rPr>
      <w:rFonts w:cs="Galaxie Polaris Bold"/>
      <w:b/>
      <w:bCs/>
      <w:color w:val="000000"/>
      <w:sz w:val="20"/>
      <w:szCs w:val="20"/>
    </w:rPr>
  </w:style>
  <w:style w:type="paragraph" w:customStyle="1" w:styleId="Pa2">
    <w:name w:val="Pa2"/>
    <w:basedOn w:val="Default"/>
    <w:next w:val="Default"/>
    <w:uiPriority w:val="99"/>
    <w:rsid w:val="008C47D4"/>
    <w:pPr>
      <w:spacing w:line="241" w:lineRule="atLeast"/>
    </w:pPr>
    <w:rPr>
      <w:rFonts w:ascii="Galaxie Polaris Bold" w:eastAsiaTheme="minorHAnsi" w:hAnsi="Galaxie Polaris Bold" w:cstheme="minorBidi"/>
      <w:color w:val="auto"/>
    </w:rPr>
  </w:style>
  <w:style w:type="character" w:customStyle="1" w:styleId="A2">
    <w:name w:val="A2"/>
    <w:uiPriority w:val="99"/>
    <w:rsid w:val="008C47D4"/>
    <w:rPr>
      <w:rFonts w:ascii="Galaxie Polaris Book" w:hAnsi="Galaxie Polaris Book" w:cs="Galaxie Polaris Book"/>
      <w:color w:val="000000"/>
      <w:sz w:val="16"/>
      <w:szCs w:val="16"/>
    </w:rPr>
  </w:style>
  <w:style w:type="character" w:customStyle="1" w:styleId="A0">
    <w:name w:val="A0"/>
    <w:uiPriority w:val="99"/>
    <w:rsid w:val="00EF6131"/>
    <w:rPr>
      <w:rFonts w:cs="Galaxie Polaris Bold"/>
      <w:color w:val="000000"/>
      <w:sz w:val="14"/>
      <w:szCs w:val="14"/>
    </w:rPr>
  </w:style>
  <w:style w:type="paragraph" w:customStyle="1" w:styleId="Pa10">
    <w:name w:val="Pa10"/>
    <w:basedOn w:val="Default"/>
    <w:next w:val="Default"/>
    <w:uiPriority w:val="99"/>
    <w:rsid w:val="00EF6131"/>
    <w:pPr>
      <w:spacing w:line="241" w:lineRule="atLeast"/>
    </w:pPr>
    <w:rPr>
      <w:rFonts w:ascii="Galaxie Polaris Bold" w:eastAsiaTheme="minorHAnsi" w:hAnsi="Galaxie Polaris Bold" w:cstheme="minorBidi"/>
      <w:color w:val="auto"/>
    </w:rPr>
  </w:style>
  <w:style w:type="paragraph" w:customStyle="1" w:styleId="Pa9">
    <w:name w:val="Pa9"/>
    <w:basedOn w:val="Default"/>
    <w:next w:val="Default"/>
    <w:uiPriority w:val="99"/>
    <w:rsid w:val="00EF6131"/>
    <w:pPr>
      <w:spacing w:line="241" w:lineRule="atLeast"/>
    </w:pPr>
    <w:rPr>
      <w:rFonts w:ascii="Galaxie Polaris Bold" w:eastAsiaTheme="minorHAnsi" w:hAnsi="Galaxie Polaris Bold" w:cstheme="minorBidi"/>
      <w:color w:val="auto"/>
    </w:rPr>
  </w:style>
  <w:style w:type="character" w:customStyle="1" w:styleId="A12">
    <w:name w:val="A12"/>
    <w:uiPriority w:val="99"/>
    <w:rsid w:val="00EF6131"/>
    <w:rPr>
      <w:rFonts w:ascii="Galaxie Polaris Book" w:hAnsi="Galaxie Polaris Book" w:cs="Galaxie Polaris Book"/>
      <w:color w:val="000000"/>
      <w:sz w:val="8"/>
      <w:szCs w:val="8"/>
    </w:rPr>
  </w:style>
  <w:style w:type="paragraph" w:customStyle="1" w:styleId="Standard">
    <w:name w:val="Standard"/>
    <w:rsid w:val="00BA3020"/>
    <w:pPr>
      <w:suppressAutoHyphens/>
      <w:autoSpaceDN w:val="0"/>
      <w:spacing w:after="0" w:line="240" w:lineRule="auto"/>
      <w:textAlignment w:val="baseline"/>
    </w:pPr>
    <w:rPr>
      <w:rFonts w:ascii="Helvetica" w:eastAsia="Helvetica" w:hAnsi="Helvetica" w:cs="Times New Roman"/>
      <w:kern w:val="3"/>
      <w:sz w:val="20"/>
      <w:szCs w:val="20"/>
      <w:lang w:val="en-US"/>
    </w:rPr>
  </w:style>
  <w:style w:type="character" w:customStyle="1" w:styleId="Heading1Char">
    <w:name w:val="Heading 1 Char"/>
    <w:basedOn w:val="DefaultParagraphFont"/>
    <w:link w:val="Heading1"/>
    <w:uiPriority w:val="9"/>
    <w:rsid w:val="00205F14"/>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05F1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321539"/>
    <w:rPr>
      <w:color w:val="0000FF"/>
      <w:u w:val="single"/>
    </w:rPr>
  </w:style>
  <w:style w:type="character" w:customStyle="1" w:styleId="ListParagraphChar">
    <w:name w:val="List Paragraph Char"/>
    <w:aliases w:val="FooterText Char,numbered Char,Paragraphe de liste1 Char,Bullet List Char,Listenabsatz Char,List Paragraph1 Char,リスト段落 Char,Paragrafo elenco Char,Bulletr List Paragraph Char,列出段落 Char,列出段落1 Char,List Paragraph2 Char,Listeafsnit1 Char"/>
    <w:link w:val="ListParagraph"/>
    <w:uiPriority w:val="34"/>
    <w:locked/>
    <w:rsid w:val="00321539"/>
    <w:rPr>
      <w:rFonts w:cs="Calibri"/>
    </w:rPr>
  </w:style>
  <w:style w:type="paragraph" w:styleId="ListParagraph">
    <w:name w:val="List Paragraph"/>
    <w:aliases w:val="FooterText,numbered,Paragraphe de liste1,Bullet List,Listenabsatz,List Paragraph1,リスト段落,Paragrafo elenco,Bulletr List Paragraph,列出段落,列出段落1,List Paragraph2,List Paragraph21,Listeafsnit1,Parágrafo da Lista1,リスト段落1,Párrafo de lista1,?????"/>
    <w:basedOn w:val="Normal"/>
    <w:link w:val="ListParagraphChar"/>
    <w:uiPriority w:val="34"/>
    <w:qFormat/>
    <w:rsid w:val="00321539"/>
    <w:pPr>
      <w:spacing w:after="0" w:line="240" w:lineRule="auto"/>
      <w:ind w:left="720"/>
      <w:contextualSpacing/>
    </w:pPr>
    <w:rPr>
      <w:rFonts w:cs="Calibri"/>
    </w:rPr>
  </w:style>
  <w:style w:type="paragraph" w:styleId="BalloonText">
    <w:name w:val="Balloon Text"/>
    <w:basedOn w:val="Normal"/>
    <w:link w:val="BalloonTextChar"/>
    <w:uiPriority w:val="99"/>
    <w:semiHidden/>
    <w:unhideWhenUsed/>
    <w:rsid w:val="00BA6D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6D9D"/>
    <w:rPr>
      <w:rFonts w:ascii="Tahoma" w:hAnsi="Tahoma" w:cs="Tahoma"/>
      <w:sz w:val="16"/>
      <w:szCs w:val="16"/>
    </w:rPr>
  </w:style>
  <w:style w:type="character" w:styleId="CommentReference">
    <w:name w:val="annotation reference"/>
    <w:basedOn w:val="DefaultParagraphFont"/>
    <w:uiPriority w:val="99"/>
    <w:semiHidden/>
    <w:unhideWhenUsed/>
    <w:rsid w:val="000D0428"/>
    <w:rPr>
      <w:sz w:val="16"/>
      <w:szCs w:val="16"/>
    </w:rPr>
  </w:style>
  <w:style w:type="paragraph" w:styleId="CommentText">
    <w:name w:val="annotation text"/>
    <w:basedOn w:val="Normal"/>
    <w:link w:val="CommentTextChar"/>
    <w:uiPriority w:val="99"/>
    <w:semiHidden/>
    <w:unhideWhenUsed/>
    <w:rsid w:val="000D0428"/>
    <w:pPr>
      <w:spacing w:line="240" w:lineRule="auto"/>
    </w:pPr>
    <w:rPr>
      <w:sz w:val="20"/>
      <w:szCs w:val="20"/>
    </w:rPr>
  </w:style>
  <w:style w:type="character" w:customStyle="1" w:styleId="CommentTextChar">
    <w:name w:val="Comment Text Char"/>
    <w:basedOn w:val="DefaultParagraphFont"/>
    <w:link w:val="CommentText"/>
    <w:uiPriority w:val="99"/>
    <w:semiHidden/>
    <w:rsid w:val="000D0428"/>
    <w:rPr>
      <w:sz w:val="20"/>
      <w:szCs w:val="20"/>
    </w:rPr>
  </w:style>
  <w:style w:type="paragraph" w:styleId="CommentSubject">
    <w:name w:val="annotation subject"/>
    <w:basedOn w:val="CommentText"/>
    <w:next w:val="CommentText"/>
    <w:link w:val="CommentSubjectChar"/>
    <w:uiPriority w:val="99"/>
    <w:semiHidden/>
    <w:unhideWhenUsed/>
    <w:rsid w:val="000D0428"/>
    <w:rPr>
      <w:b/>
      <w:bCs/>
    </w:rPr>
  </w:style>
  <w:style w:type="character" w:customStyle="1" w:styleId="CommentSubjectChar">
    <w:name w:val="Comment Subject Char"/>
    <w:basedOn w:val="CommentTextChar"/>
    <w:link w:val="CommentSubject"/>
    <w:uiPriority w:val="99"/>
    <w:semiHidden/>
    <w:rsid w:val="000D0428"/>
    <w:rPr>
      <w:b/>
      <w:bCs/>
      <w:sz w:val="20"/>
      <w:szCs w:val="20"/>
    </w:rPr>
  </w:style>
  <w:style w:type="paragraph" w:styleId="Revision">
    <w:name w:val="Revision"/>
    <w:hidden/>
    <w:uiPriority w:val="99"/>
    <w:semiHidden/>
    <w:rsid w:val="00387FA4"/>
    <w:pPr>
      <w:spacing w:after="0" w:line="240" w:lineRule="auto"/>
    </w:pPr>
  </w:style>
  <w:style w:type="paragraph" w:styleId="NormalWeb">
    <w:name w:val="Normal (Web)"/>
    <w:basedOn w:val="Normal"/>
    <w:uiPriority w:val="99"/>
    <w:unhideWhenUsed/>
    <w:rsid w:val="00D623F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ext1">
    <w:name w:val="text1"/>
    <w:rsid w:val="00D45C2F"/>
    <w:rPr>
      <w:rFonts w:ascii="Arial" w:hAnsi="Arial" w:cs="Arial"/>
      <w:color w:val="333333"/>
      <w:sz w:val="13"/>
      <w:szCs w:val="13"/>
    </w:rPr>
  </w:style>
  <w:style w:type="paragraph" w:customStyle="1" w:styleId="Default">
    <w:name w:val="Default"/>
    <w:rsid w:val="0096509D"/>
    <w:pPr>
      <w:autoSpaceDE w:val="0"/>
      <w:autoSpaceDN w:val="0"/>
      <w:adjustRightInd w:val="0"/>
      <w:spacing w:after="0" w:line="240" w:lineRule="auto"/>
    </w:pPr>
    <w:rPr>
      <w:rFonts w:ascii="Metric Regular" w:eastAsia="Cambria" w:hAnsi="Metric Regular" w:cs="Metric Regular"/>
      <w:color w:val="000000"/>
      <w:sz w:val="24"/>
      <w:szCs w:val="24"/>
      <w:lang w:val="en-US"/>
    </w:rPr>
  </w:style>
  <w:style w:type="paragraph" w:styleId="PlainText">
    <w:name w:val="Plain Text"/>
    <w:basedOn w:val="Normal"/>
    <w:link w:val="PlainTextChar"/>
    <w:uiPriority w:val="99"/>
    <w:semiHidden/>
    <w:unhideWhenUsed/>
    <w:rsid w:val="002F5BE9"/>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2F5BE9"/>
    <w:rPr>
      <w:rFonts w:ascii="Calibri" w:hAnsi="Calibri"/>
      <w:szCs w:val="21"/>
    </w:rPr>
  </w:style>
  <w:style w:type="character" w:styleId="FollowedHyperlink">
    <w:name w:val="FollowedHyperlink"/>
    <w:basedOn w:val="DefaultParagraphFont"/>
    <w:uiPriority w:val="99"/>
    <w:semiHidden/>
    <w:unhideWhenUsed/>
    <w:rsid w:val="006D25FE"/>
    <w:rPr>
      <w:color w:val="800080" w:themeColor="followedHyperlink"/>
      <w:u w:val="single"/>
    </w:rPr>
  </w:style>
  <w:style w:type="paragraph" w:customStyle="1" w:styleId="BasicParagraph">
    <w:name w:val="[Basic Paragraph]"/>
    <w:basedOn w:val="Normal"/>
    <w:uiPriority w:val="99"/>
    <w:rsid w:val="00BB2FB6"/>
    <w:pPr>
      <w:widowControl w:val="0"/>
      <w:autoSpaceDE w:val="0"/>
      <w:autoSpaceDN w:val="0"/>
      <w:adjustRightInd w:val="0"/>
      <w:spacing w:after="0" w:line="288" w:lineRule="auto"/>
      <w:textAlignment w:val="center"/>
    </w:pPr>
    <w:rPr>
      <w:rFonts w:ascii="MinionPro-Regular" w:eastAsiaTheme="minorEastAsia" w:hAnsi="MinionPro-Regular" w:cs="MinionPro-Regular"/>
      <w:color w:val="000000"/>
      <w:sz w:val="24"/>
      <w:szCs w:val="24"/>
      <w:lang w:val="en-US"/>
    </w:rPr>
  </w:style>
  <w:style w:type="character" w:customStyle="1" w:styleId="A1">
    <w:name w:val="A1"/>
    <w:uiPriority w:val="99"/>
    <w:rsid w:val="008C47D4"/>
    <w:rPr>
      <w:rFonts w:cs="Galaxie Polaris Bold"/>
      <w:b/>
      <w:bCs/>
      <w:color w:val="000000"/>
      <w:sz w:val="20"/>
      <w:szCs w:val="20"/>
    </w:rPr>
  </w:style>
  <w:style w:type="paragraph" w:customStyle="1" w:styleId="Pa2">
    <w:name w:val="Pa2"/>
    <w:basedOn w:val="Default"/>
    <w:next w:val="Default"/>
    <w:uiPriority w:val="99"/>
    <w:rsid w:val="008C47D4"/>
    <w:pPr>
      <w:spacing w:line="241" w:lineRule="atLeast"/>
    </w:pPr>
    <w:rPr>
      <w:rFonts w:ascii="Galaxie Polaris Bold" w:eastAsiaTheme="minorHAnsi" w:hAnsi="Galaxie Polaris Bold" w:cstheme="minorBidi"/>
      <w:color w:val="auto"/>
    </w:rPr>
  </w:style>
  <w:style w:type="character" w:customStyle="1" w:styleId="A2">
    <w:name w:val="A2"/>
    <w:uiPriority w:val="99"/>
    <w:rsid w:val="008C47D4"/>
    <w:rPr>
      <w:rFonts w:ascii="Galaxie Polaris Book" w:hAnsi="Galaxie Polaris Book" w:cs="Galaxie Polaris Book"/>
      <w:color w:val="000000"/>
      <w:sz w:val="16"/>
      <w:szCs w:val="16"/>
    </w:rPr>
  </w:style>
  <w:style w:type="character" w:customStyle="1" w:styleId="A0">
    <w:name w:val="A0"/>
    <w:uiPriority w:val="99"/>
    <w:rsid w:val="00EF6131"/>
    <w:rPr>
      <w:rFonts w:cs="Galaxie Polaris Bold"/>
      <w:color w:val="000000"/>
      <w:sz w:val="14"/>
      <w:szCs w:val="14"/>
    </w:rPr>
  </w:style>
  <w:style w:type="paragraph" w:customStyle="1" w:styleId="Pa10">
    <w:name w:val="Pa10"/>
    <w:basedOn w:val="Default"/>
    <w:next w:val="Default"/>
    <w:uiPriority w:val="99"/>
    <w:rsid w:val="00EF6131"/>
    <w:pPr>
      <w:spacing w:line="241" w:lineRule="atLeast"/>
    </w:pPr>
    <w:rPr>
      <w:rFonts w:ascii="Galaxie Polaris Bold" w:eastAsiaTheme="minorHAnsi" w:hAnsi="Galaxie Polaris Bold" w:cstheme="minorBidi"/>
      <w:color w:val="auto"/>
    </w:rPr>
  </w:style>
  <w:style w:type="paragraph" w:customStyle="1" w:styleId="Pa9">
    <w:name w:val="Pa9"/>
    <w:basedOn w:val="Default"/>
    <w:next w:val="Default"/>
    <w:uiPriority w:val="99"/>
    <w:rsid w:val="00EF6131"/>
    <w:pPr>
      <w:spacing w:line="241" w:lineRule="atLeast"/>
    </w:pPr>
    <w:rPr>
      <w:rFonts w:ascii="Galaxie Polaris Bold" w:eastAsiaTheme="minorHAnsi" w:hAnsi="Galaxie Polaris Bold" w:cstheme="minorBidi"/>
      <w:color w:val="auto"/>
    </w:rPr>
  </w:style>
  <w:style w:type="character" w:customStyle="1" w:styleId="A12">
    <w:name w:val="A12"/>
    <w:uiPriority w:val="99"/>
    <w:rsid w:val="00EF6131"/>
    <w:rPr>
      <w:rFonts w:ascii="Galaxie Polaris Book" w:hAnsi="Galaxie Polaris Book" w:cs="Galaxie Polaris Book"/>
      <w:color w:val="000000"/>
      <w:sz w:val="8"/>
      <w:szCs w:val="8"/>
    </w:rPr>
  </w:style>
  <w:style w:type="paragraph" w:customStyle="1" w:styleId="Standard">
    <w:name w:val="Standard"/>
    <w:rsid w:val="00BA3020"/>
    <w:pPr>
      <w:suppressAutoHyphens/>
      <w:autoSpaceDN w:val="0"/>
      <w:spacing w:after="0" w:line="240" w:lineRule="auto"/>
      <w:textAlignment w:val="baseline"/>
    </w:pPr>
    <w:rPr>
      <w:rFonts w:ascii="Helvetica" w:eastAsia="Helvetica" w:hAnsi="Helvetica" w:cs="Times New Roman"/>
      <w:kern w:val="3"/>
      <w:sz w:val="20"/>
      <w:szCs w:val="20"/>
      <w:lang w:val="en-US"/>
    </w:rPr>
  </w:style>
  <w:style w:type="character" w:customStyle="1" w:styleId="Heading1Char">
    <w:name w:val="Heading 1 Char"/>
    <w:basedOn w:val="DefaultParagraphFont"/>
    <w:link w:val="Heading1"/>
    <w:uiPriority w:val="9"/>
    <w:rsid w:val="00205F1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55960">
      <w:bodyDiv w:val="1"/>
      <w:marLeft w:val="0"/>
      <w:marRight w:val="0"/>
      <w:marTop w:val="0"/>
      <w:marBottom w:val="0"/>
      <w:divBdr>
        <w:top w:val="none" w:sz="0" w:space="0" w:color="auto"/>
        <w:left w:val="none" w:sz="0" w:space="0" w:color="auto"/>
        <w:bottom w:val="none" w:sz="0" w:space="0" w:color="auto"/>
        <w:right w:val="none" w:sz="0" w:space="0" w:color="auto"/>
      </w:divBdr>
    </w:div>
    <w:div w:id="74254050">
      <w:bodyDiv w:val="1"/>
      <w:marLeft w:val="0"/>
      <w:marRight w:val="0"/>
      <w:marTop w:val="0"/>
      <w:marBottom w:val="0"/>
      <w:divBdr>
        <w:top w:val="none" w:sz="0" w:space="0" w:color="auto"/>
        <w:left w:val="none" w:sz="0" w:space="0" w:color="auto"/>
        <w:bottom w:val="none" w:sz="0" w:space="0" w:color="auto"/>
        <w:right w:val="none" w:sz="0" w:space="0" w:color="auto"/>
      </w:divBdr>
    </w:div>
    <w:div w:id="104229698">
      <w:bodyDiv w:val="1"/>
      <w:marLeft w:val="0"/>
      <w:marRight w:val="0"/>
      <w:marTop w:val="0"/>
      <w:marBottom w:val="0"/>
      <w:divBdr>
        <w:top w:val="none" w:sz="0" w:space="0" w:color="auto"/>
        <w:left w:val="none" w:sz="0" w:space="0" w:color="auto"/>
        <w:bottom w:val="none" w:sz="0" w:space="0" w:color="auto"/>
        <w:right w:val="none" w:sz="0" w:space="0" w:color="auto"/>
      </w:divBdr>
    </w:div>
    <w:div w:id="201018684">
      <w:bodyDiv w:val="1"/>
      <w:marLeft w:val="0"/>
      <w:marRight w:val="0"/>
      <w:marTop w:val="0"/>
      <w:marBottom w:val="0"/>
      <w:divBdr>
        <w:top w:val="none" w:sz="0" w:space="0" w:color="auto"/>
        <w:left w:val="none" w:sz="0" w:space="0" w:color="auto"/>
        <w:bottom w:val="none" w:sz="0" w:space="0" w:color="auto"/>
        <w:right w:val="none" w:sz="0" w:space="0" w:color="auto"/>
      </w:divBdr>
      <w:divsChild>
        <w:div w:id="680014118">
          <w:marLeft w:val="274"/>
          <w:marRight w:val="0"/>
          <w:marTop w:val="48"/>
          <w:marBottom w:val="0"/>
          <w:divBdr>
            <w:top w:val="none" w:sz="0" w:space="0" w:color="auto"/>
            <w:left w:val="none" w:sz="0" w:space="0" w:color="auto"/>
            <w:bottom w:val="none" w:sz="0" w:space="0" w:color="auto"/>
            <w:right w:val="none" w:sz="0" w:space="0" w:color="auto"/>
          </w:divBdr>
        </w:div>
        <w:div w:id="433745737">
          <w:marLeft w:val="274"/>
          <w:marRight w:val="0"/>
          <w:marTop w:val="48"/>
          <w:marBottom w:val="0"/>
          <w:divBdr>
            <w:top w:val="none" w:sz="0" w:space="0" w:color="auto"/>
            <w:left w:val="none" w:sz="0" w:space="0" w:color="auto"/>
            <w:bottom w:val="none" w:sz="0" w:space="0" w:color="auto"/>
            <w:right w:val="none" w:sz="0" w:space="0" w:color="auto"/>
          </w:divBdr>
        </w:div>
        <w:div w:id="408162938">
          <w:marLeft w:val="274"/>
          <w:marRight w:val="0"/>
          <w:marTop w:val="48"/>
          <w:marBottom w:val="0"/>
          <w:divBdr>
            <w:top w:val="none" w:sz="0" w:space="0" w:color="auto"/>
            <w:left w:val="none" w:sz="0" w:space="0" w:color="auto"/>
            <w:bottom w:val="none" w:sz="0" w:space="0" w:color="auto"/>
            <w:right w:val="none" w:sz="0" w:space="0" w:color="auto"/>
          </w:divBdr>
        </w:div>
        <w:div w:id="961498115">
          <w:marLeft w:val="274"/>
          <w:marRight w:val="0"/>
          <w:marTop w:val="48"/>
          <w:marBottom w:val="0"/>
          <w:divBdr>
            <w:top w:val="none" w:sz="0" w:space="0" w:color="auto"/>
            <w:left w:val="none" w:sz="0" w:space="0" w:color="auto"/>
            <w:bottom w:val="none" w:sz="0" w:space="0" w:color="auto"/>
            <w:right w:val="none" w:sz="0" w:space="0" w:color="auto"/>
          </w:divBdr>
        </w:div>
        <w:div w:id="1913074742">
          <w:marLeft w:val="274"/>
          <w:marRight w:val="0"/>
          <w:marTop w:val="48"/>
          <w:marBottom w:val="0"/>
          <w:divBdr>
            <w:top w:val="none" w:sz="0" w:space="0" w:color="auto"/>
            <w:left w:val="none" w:sz="0" w:space="0" w:color="auto"/>
            <w:bottom w:val="none" w:sz="0" w:space="0" w:color="auto"/>
            <w:right w:val="none" w:sz="0" w:space="0" w:color="auto"/>
          </w:divBdr>
        </w:div>
      </w:divsChild>
    </w:div>
    <w:div w:id="422069054">
      <w:bodyDiv w:val="1"/>
      <w:marLeft w:val="0"/>
      <w:marRight w:val="0"/>
      <w:marTop w:val="0"/>
      <w:marBottom w:val="0"/>
      <w:divBdr>
        <w:top w:val="none" w:sz="0" w:space="0" w:color="auto"/>
        <w:left w:val="none" w:sz="0" w:space="0" w:color="auto"/>
        <w:bottom w:val="none" w:sz="0" w:space="0" w:color="auto"/>
        <w:right w:val="none" w:sz="0" w:space="0" w:color="auto"/>
      </w:divBdr>
    </w:div>
    <w:div w:id="457845842">
      <w:bodyDiv w:val="1"/>
      <w:marLeft w:val="0"/>
      <w:marRight w:val="0"/>
      <w:marTop w:val="0"/>
      <w:marBottom w:val="0"/>
      <w:divBdr>
        <w:top w:val="none" w:sz="0" w:space="0" w:color="auto"/>
        <w:left w:val="none" w:sz="0" w:space="0" w:color="auto"/>
        <w:bottom w:val="none" w:sz="0" w:space="0" w:color="auto"/>
        <w:right w:val="none" w:sz="0" w:space="0" w:color="auto"/>
      </w:divBdr>
      <w:divsChild>
        <w:div w:id="1519391030">
          <w:marLeft w:val="446"/>
          <w:marRight w:val="0"/>
          <w:marTop w:val="120"/>
          <w:marBottom w:val="0"/>
          <w:divBdr>
            <w:top w:val="none" w:sz="0" w:space="0" w:color="auto"/>
            <w:left w:val="none" w:sz="0" w:space="0" w:color="auto"/>
            <w:bottom w:val="none" w:sz="0" w:space="0" w:color="auto"/>
            <w:right w:val="none" w:sz="0" w:space="0" w:color="auto"/>
          </w:divBdr>
        </w:div>
        <w:div w:id="2123574487">
          <w:marLeft w:val="446"/>
          <w:marRight w:val="0"/>
          <w:marTop w:val="120"/>
          <w:marBottom w:val="0"/>
          <w:divBdr>
            <w:top w:val="none" w:sz="0" w:space="0" w:color="auto"/>
            <w:left w:val="none" w:sz="0" w:space="0" w:color="auto"/>
            <w:bottom w:val="none" w:sz="0" w:space="0" w:color="auto"/>
            <w:right w:val="none" w:sz="0" w:space="0" w:color="auto"/>
          </w:divBdr>
        </w:div>
        <w:div w:id="748619353">
          <w:marLeft w:val="446"/>
          <w:marRight w:val="0"/>
          <w:marTop w:val="120"/>
          <w:marBottom w:val="0"/>
          <w:divBdr>
            <w:top w:val="none" w:sz="0" w:space="0" w:color="auto"/>
            <w:left w:val="none" w:sz="0" w:space="0" w:color="auto"/>
            <w:bottom w:val="none" w:sz="0" w:space="0" w:color="auto"/>
            <w:right w:val="none" w:sz="0" w:space="0" w:color="auto"/>
          </w:divBdr>
        </w:div>
      </w:divsChild>
    </w:div>
    <w:div w:id="462233255">
      <w:bodyDiv w:val="1"/>
      <w:marLeft w:val="0"/>
      <w:marRight w:val="0"/>
      <w:marTop w:val="0"/>
      <w:marBottom w:val="0"/>
      <w:divBdr>
        <w:top w:val="none" w:sz="0" w:space="0" w:color="auto"/>
        <w:left w:val="none" w:sz="0" w:space="0" w:color="auto"/>
        <w:bottom w:val="none" w:sz="0" w:space="0" w:color="auto"/>
        <w:right w:val="none" w:sz="0" w:space="0" w:color="auto"/>
      </w:divBdr>
    </w:div>
    <w:div w:id="566109545">
      <w:bodyDiv w:val="1"/>
      <w:marLeft w:val="0"/>
      <w:marRight w:val="0"/>
      <w:marTop w:val="0"/>
      <w:marBottom w:val="0"/>
      <w:divBdr>
        <w:top w:val="none" w:sz="0" w:space="0" w:color="auto"/>
        <w:left w:val="none" w:sz="0" w:space="0" w:color="auto"/>
        <w:bottom w:val="none" w:sz="0" w:space="0" w:color="auto"/>
        <w:right w:val="none" w:sz="0" w:space="0" w:color="auto"/>
      </w:divBdr>
    </w:div>
    <w:div w:id="585237441">
      <w:bodyDiv w:val="1"/>
      <w:marLeft w:val="0"/>
      <w:marRight w:val="0"/>
      <w:marTop w:val="0"/>
      <w:marBottom w:val="0"/>
      <w:divBdr>
        <w:top w:val="none" w:sz="0" w:space="0" w:color="auto"/>
        <w:left w:val="none" w:sz="0" w:space="0" w:color="auto"/>
        <w:bottom w:val="none" w:sz="0" w:space="0" w:color="auto"/>
        <w:right w:val="none" w:sz="0" w:space="0" w:color="auto"/>
      </w:divBdr>
    </w:div>
    <w:div w:id="671684866">
      <w:bodyDiv w:val="1"/>
      <w:marLeft w:val="0"/>
      <w:marRight w:val="0"/>
      <w:marTop w:val="0"/>
      <w:marBottom w:val="0"/>
      <w:divBdr>
        <w:top w:val="none" w:sz="0" w:space="0" w:color="auto"/>
        <w:left w:val="none" w:sz="0" w:space="0" w:color="auto"/>
        <w:bottom w:val="none" w:sz="0" w:space="0" w:color="auto"/>
        <w:right w:val="none" w:sz="0" w:space="0" w:color="auto"/>
      </w:divBdr>
      <w:divsChild>
        <w:div w:id="796415993">
          <w:marLeft w:val="274"/>
          <w:marRight w:val="0"/>
          <w:marTop w:val="48"/>
          <w:marBottom w:val="0"/>
          <w:divBdr>
            <w:top w:val="none" w:sz="0" w:space="0" w:color="auto"/>
            <w:left w:val="none" w:sz="0" w:space="0" w:color="auto"/>
            <w:bottom w:val="none" w:sz="0" w:space="0" w:color="auto"/>
            <w:right w:val="none" w:sz="0" w:space="0" w:color="auto"/>
          </w:divBdr>
        </w:div>
        <w:div w:id="1034382902">
          <w:marLeft w:val="274"/>
          <w:marRight w:val="0"/>
          <w:marTop w:val="48"/>
          <w:marBottom w:val="0"/>
          <w:divBdr>
            <w:top w:val="none" w:sz="0" w:space="0" w:color="auto"/>
            <w:left w:val="none" w:sz="0" w:space="0" w:color="auto"/>
            <w:bottom w:val="none" w:sz="0" w:space="0" w:color="auto"/>
            <w:right w:val="none" w:sz="0" w:space="0" w:color="auto"/>
          </w:divBdr>
        </w:div>
      </w:divsChild>
    </w:div>
    <w:div w:id="704671125">
      <w:bodyDiv w:val="1"/>
      <w:marLeft w:val="0"/>
      <w:marRight w:val="0"/>
      <w:marTop w:val="0"/>
      <w:marBottom w:val="0"/>
      <w:divBdr>
        <w:top w:val="none" w:sz="0" w:space="0" w:color="auto"/>
        <w:left w:val="none" w:sz="0" w:space="0" w:color="auto"/>
        <w:bottom w:val="none" w:sz="0" w:space="0" w:color="auto"/>
        <w:right w:val="none" w:sz="0" w:space="0" w:color="auto"/>
      </w:divBdr>
    </w:div>
    <w:div w:id="831682467">
      <w:bodyDiv w:val="1"/>
      <w:marLeft w:val="0"/>
      <w:marRight w:val="0"/>
      <w:marTop w:val="0"/>
      <w:marBottom w:val="0"/>
      <w:divBdr>
        <w:top w:val="none" w:sz="0" w:space="0" w:color="auto"/>
        <w:left w:val="none" w:sz="0" w:space="0" w:color="auto"/>
        <w:bottom w:val="none" w:sz="0" w:space="0" w:color="auto"/>
        <w:right w:val="none" w:sz="0" w:space="0" w:color="auto"/>
      </w:divBdr>
    </w:div>
    <w:div w:id="916785019">
      <w:bodyDiv w:val="1"/>
      <w:marLeft w:val="0"/>
      <w:marRight w:val="0"/>
      <w:marTop w:val="0"/>
      <w:marBottom w:val="0"/>
      <w:divBdr>
        <w:top w:val="none" w:sz="0" w:space="0" w:color="auto"/>
        <w:left w:val="none" w:sz="0" w:space="0" w:color="auto"/>
        <w:bottom w:val="none" w:sz="0" w:space="0" w:color="auto"/>
        <w:right w:val="none" w:sz="0" w:space="0" w:color="auto"/>
      </w:divBdr>
    </w:div>
    <w:div w:id="931208567">
      <w:bodyDiv w:val="1"/>
      <w:marLeft w:val="0"/>
      <w:marRight w:val="0"/>
      <w:marTop w:val="0"/>
      <w:marBottom w:val="0"/>
      <w:divBdr>
        <w:top w:val="none" w:sz="0" w:space="0" w:color="auto"/>
        <w:left w:val="none" w:sz="0" w:space="0" w:color="auto"/>
        <w:bottom w:val="none" w:sz="0" w:space="0" w:color="auto"/>
        <w:right w:val="none" w:sz="0" w:space="0" w:color="auto"/>
      </w:divBdr>
      <w:divsChild>
        <w:div w:id="1663046762">
          <w:marLeft w:val="446"/>
          <w:marRight w:val="0"/>
          <w:marTop w:val="0"/>
          <w:marBottom w:val="0"/>
          <w:divBdr>
            <w:top w:val="none" w:sz="0" w:space="0" w:color="auto"/>
            <w:left w:val="none" w:sz="0" w:space="0" w:color="auto"/>
            <w:bottom w:val="none" w:sz="0" w:space="0" w:color="auto"/>
            <w:right w:val="none" w:sz="0" w:space="0" w:color="auto"/>
          </w:divBdr>
        </w:div>
      </w:divsChild>
    </w:div>
    <w:div w:id="972057368">
      <w:bodyDiv w:val="1"/>
      <w:marLeft w:val="0"/>
      <w:marRight w:val="0"/>
      <w:marTop w:val="0"/>
      <w:marBottom w:val="0"/>
      <w:divBdr>
        <w:top w:val="none" w:sz="0" w:space="0" w:color="auto"/>
        <w:left w:val="none" w:sz="0" w:space="0" w:color="auto"/>
        <w:bottom w:val="none" w:sz="0" w:space="0" w:color="auto"/>
        <w:right w:val="none" w:sz="0" w:space="0" w:color="auto"/>
      </w:divBdr>
    </w:div>
    <w:div w:id="997417188">
      <w:bodyDiv w:val="1"/>
      <w:marLeft w:val="0"/>
      <w:marRight w:val="0"/>
      <w:marTop w:val="0"/>
      <w:marBottom w:val="0"/>
      <w:divBdr>
        <w:top w:val="none" w:sz="0" w:space="0" w:color="auto"/>
        <w:left w:val="none" w:sz="0" w:space="0" w:color="auto"/>
        <w:bottom w:val="none" w:sz="0" w:space="0" w:color="auto"/>
        <w:right w:val="none" w:sz="0" w:space="0" w:color="auto"/>
      </w:divBdr>
    </w:div>
    <w:div w:id="1037194146">
      <w:bodyDiv w:val="1"/>
      <w:marLeft w:val="0"/>
      <w:marRight w:val="0"/>
      <w:marTop w:val="0"/>
      <w:marBottom w:val="0"/>
      <w:divBdr>
        <w:top w:val="none" w:sz="0" w:space="0" w:color="auto"/>
        <w:left w:val="none" w:sz="0" w:space="0" w:color="auto"/>
        <w:bottom w:val="none" w:sz="0" w:space="0" w:color="auto"/>
        <w:right w:val="none" w:sz="0" w:space="0" w:color="auto"/>
      </w:divBdr>
    </w:div>
    <w:div w:id="1122335335">
      <w:bodyDiv w:val="1"/>
      <w:marLeft w:val="0"/>
      <w:marRight w:val="0"/>
      <w:marTop w:val="0"/>
      <w:marBottom w:val="0"/>
      <w:divBdr>
        <w:top w:val="none" w:sz="0" w:space="0" w:color="auto"/>
        <w:left w:val="none" w:sz="0" w:space="0" w:color="auto"/>
        <w:bottom w:val="none" w:sz="0" w:space="0" w:color="auto"/>
        <w:right w:val="none" w:sz="0" w:space="0" w:color="auto"/>
      </w:divBdr>
    </w:div>
    <w:div w:id="1134910672">
      <w:bodyDiv w:val="1"/>
      <w:marLeft w:val="0"/>
      <w:marRight w:val="0"/>
      <w:marTop w:val="0"/>
      <w:marBottom w:val="0"/>
      <w:divBdr>
        <w:top w:val="none" w:sz="0" w:space="0" w:color="auto"/>
        <w:left w:val="none" w:sz="0" w:space="0" w:color="auto"/>
        <w:bottom w:val="none" w:sz="0" w:space="0" w:color="auto"/>
        <w:right w:val="none" w:sz="0" w:space="0" w:color="auto"/>
      </w:divBdr>
    </w:div>
    <w:div w:id="1153063166">
      <w:bodyDiv w:val="1"/>
      <w:marLeft w:val="0"/>
      <w:marRight w:val="0"/>
      <w:marTop w:val="0"/>
      <w:marBottom w:val="0"/>
      <w:divBdr>
        <w:top w:val="none" w:sz="0" w:space="0" w:color="auto"/>
        <w:left w:val="none" w:sz="0" w:space="0" w:color="auto"/>
        <w:bottom w:val="none" w:sz="0" w:space="0" w:color="auto"/>
        <w:right w:val="none" w:sz="0" w:space="0" w:color="auto"/>
      </w:divBdr>
    </w:div>
    <w:div w:id="1200629887">
      <w:bodyDiv w:val="1"/>
      <w:marLeft w:val="0"/>
      <w:marRight w:val="0"/>
      <w:marTop w:val="0"/>
      <w:marBottom w:val="0"/>
      <w:divBdr>
        <w:top w:val="none" w:sz="0" w:space="0" w:color="auto"/>
        <w:left w:val="none" w:sz="0" w:space="0" w:color="auto"/>
        <w:bottom w:val="none" w:sz="0" w:space="0" w:color="auto"/>
        <w:right w:val="none" w:sz="0" w:space="0" w:color="auto"/>
      </w:divBdr>
      <w:divsChild>
        <w:div w:id="645621850">
          <w:marLeft w:val="446"/>
          <w:marRight w:val="0"/>
          <w:marTop w:val="0"/>
          <w:marBottom w:val="0"/>
          <w:divBdr>
            <w:top w:val="none" w:sz="0" w:space="0" w:color="auto"/>
            <w:left w:val="none" w:sz="0" w:space="0" w:color="auto"/>
            <w:bottom w:val="none" w:sz="0" w:space="0" w:color="auto"/>
            <w:right w:val="none" w:sz="0" w:space="0" w:color="auto"/>
          </w:divBdr>
        </w:div>
        <w:div w:id="1617784269">
          <w:marLeft w:val="446"/>
          <w:marRight w:val="0"/>
          <w:marTop w:val="0"/>
          <w:marBottom w:val="0"/>
          <w:divBdr>
            <w:top w:val="none" w:sz="0" w:space="0" w:color="auto"/>
            <w:left w:val="none" w:sz="0" w:space="0" w:color="auto"/>
            <w:bottom w:val="none" w:sz="0" w:space="0" w:color="auto"/>
            <w:right w:val="none" w:sz="0" w:space="0" w:color="auto"/>
          </w:divBdr>
        </w:div>
        <w:div w:id="116416818">
          <w:marLeft w:val="446"/>
          <w:marRight w:val="0"/>
          <w:marTop w:val="0"/>
          <w:marBottom w:val="0"/>
          <w:divBdr>
            <w:top w:val="none" w:sz="0" w:space="0" w:color="auto"/>
            <w:left w:val="none" w:sz="0" w:space="0" w:color="auto"/>
            <w:bottom w:val="none" w:sz="0" w:space="0" w:color="auto"/>
            <w:right w:val="none" w:sz="0" w:space="0" w:color="auto"/>
          </w:divBdr>
        </w:div>
        <w:div w:id="95910624">
          <w:marLeft w:val="446"/>
          <w:marRight w:val="0"/>
          <w:marTop w:val="0"/>
          <w:marBottom w:val="0"/>
          <w:divBdr>
            <w:top w:val="none" w:sz="0" w:space="0" w:color="auto"/>
            <w:left w:val="none" w:sz="0" w:space="0" w:color="auto"/>
            <w:bottom w:val="none" w:sz="0" w:space="0" w:color="auto"/>
            <w:right w:val="none" w:sz="0" w:space="0" w:color="auto"/>
          </w:divBdr>
        </w:div>
        <w:div w:id="1669988544">
          <w:marLeft w:val="446"/>
          <w:marRight w:val="0"/>
          <w:marTop w:val="0"/>
          <w:marBottom w:val="0"/>
          <w:divBdr>
            <w:top w:val="none" w:sz="0" w:space="0" w:color="auto"/>
            <w:left w:val="none" w:sz="0" w:space="0" w:color="auto"/>
            <w:bottom w:val="none" w:sz="0" w:space="0" w:color="auto"/>
            <w:right w:val="none" w:sz="0" w:space="0" w:color="auto"/>
          </w:divBdr>
        </w:div>
        <w:div w:id="263266339">
          <w:marLeft w:val="446"/>
          <w:marRight w:val="0"/>
          <w:marTop w:val="0"/>
          <w:marBottom w:val="0"/>
          <w:divBdr>
            <w:top w:val="none" w:sz="0" w:space="0" w:color="auto"/>
            <w:left w:val="none" w:sz="0" w:space="0" w:color="auto"/>
            <w:bottom w:val="none" w:sz="0" w:space="0" w:color="auto"/>
            <w:right w:val="none" w:sz="0" w:space="0" w:color="auto"/>
          </w:divBdr>
        </w:div>
        <w:div w:id="1143042638">
          <w:marLeft w:val="446"/>
          <w:marRight w:val="0"/>
          <w:marTop w:val="0"/>
          <w:marBottom w:val="0"/>
          <w:divBdr>
            <w:top w:val="none" w:sz="0" w:space="0" w:color="auto"/>
            <w:left w:val="none" w:sz="0" w:space="0" w:color="auto"/>
            <w:bottom w:val="none" w:sz="0" w:space="0" w:color="auto"/>
            <w:right w:val="none" w:sz="0" w:space="0" w:color="auto"/>
          </w:divBdr>
        </w:div>
        <w:div w:id="376442033">
          <w:marLeft w:val="446"/>
          <w:marRight w:val="0"/>
          <w:marTop w:val="0"/>
          <w:marBottom w:val="0"/>
          <w:divBdr>
            <w:top w:val="none" w:sz="0" w:space="0" w:color="auto"/>
            <w:left w:val="none" w:sz="0" w:space="0" w:color="auto"/>
            <w:bottom w:val="none" w:sz="0" w:space="0" w:color="auto"/>
            <w:right w:val="none" w:sz="0" w:space="0" w:color="auto"/>
          </w:divBdr>
        </w:div>
        <w:div w:id="472218460">
          <w:marLeft w:val="446"/>
          <w:marRight w:val="0"/>
          <w:marTop w:val="0"/>
          <w:marBottom w:val="0"/>
          <w:divBdr>
            <w:top w:val="none" w:sz="0" w:space="0" w:color="auto"/>
            <w:left w:val="none" w:sz="0" w:space="0" w:color="auto"/>
            <w:bottom w:val="none" w:sz="0" w:space="0" w:color="auto"/>
            <w:right w:val="none" w:sz="0" w:space="0" w:color="auto"/>
          </w:divBdr>
        </w:div>
        <w:div w:id="847403653">
          <w:marLeft w:val="446"/>
          <w:marRight w:val="0"/>
          <w:marTop w:val="0"/>
          <w:marBottom w:val="0"/>
          <w:divBdr>
            <w:top w:val="none" w:sz="0" w:space="0" w:color="auto"/>
            <w:left w:val="none" w:sz="0" w:space="0" w:color="auto"/>
            <w:bottom w:val="none" w:sz="0" w:space="0" w:color="auto"/>
            <w:right w:val="none" w:sz="0" w:space="0" w:color="auto"/>
          </w:divBdr>
        </w:div>
      </w:divsChild>
    </w:div>
    <w:div w:id="1222669500">
      <w:bodyDiv w:val="1"/>
      <w:marLeft w:val="0"/>
      <w:marRight w:val="0"/>
      <w:marTop w:val="0"/>
      <w:marBottom w:val="0"/>
      <w:divBdr>
        <w:top w:val="none" w:sz="0" w:space="0" w:color="auto"/>
        <w:left w:val="none" w:sz="0" w:space="0" w:color="auto"/>
        <w:bottom w:val="none" w:sz="0" w:space="0" w:color="auto"/>
        <w:right w:val="none" w:sz="0" w:space="0" w:color="auto"/>
      </w:divBdr>
    </w:div>
    <w:div w:id="1395349108">
      <w:bodyDiv w:val="1"/>
      <w:marLeft w:val="0"/>
      <w:marRight w:val="0"/>
      <w:marTop w:val="225"/>
      <w:marBottom w:val="0"/>
      <w:divBdr>
        <w:top w:val="none" w:sz="0" w:space="0" w:color="auto"/>
        <w:left w:val="none" w:sz="0" w:space="0" w:color="auto"/>
        <w:bottom w:val="none" w:sz="0" w:space="0" w:color="auto"/>
        <w:right w:val="none" w:sz="0" w:space="0" w:color="auto"/>
      </w:divBdr>
      <w:divsChild>
        <w:div w:id="830146836">
          <w:marLeft w:val="0"/>
          <w:marRight w:val="0"/>
          <w:marTop w:val="0"/>
          <w:marBottom w:val="0"/>
          <w:divBdr>
            <w:top w:val="none" w:sz="0" w:space="0" w:color="auto"/>
            <w:left w:val="none" w:sz="0" w:space="0" w:color="auto"/>
            <w:bottom w:val="none" w:sz="0" w:space="0" w:color="auto"/>
            <w:right w:val="none" w:sz="0" w:space="0" w:color="auto"/>
          </w:divBdr>
          <w:divsChild>
            <w:div w:id="22561347">
              <w:marLeft w:val="0"/>
              <w:marRight w:val="0"/>
              <w:marTop w:val="0"/>
              <w:marBottom w:val="0"/>
              <w:divBdr>
                <w:top w:val="none" w:sz="0" w:space="0" w:color="auto"/>
                <w:left w:val="none" w:sz="0" w:space="0" w:color="auto"/>
                <w:bottom w:val="none" w:sz="0" w:space="0" w:color="auto"/>
                <w:right w:val="none" w:sz="0" w:space="0" w:color="auto"/>
              </w:divBdr>
              <w:divsChild>
                <w:div w:id="494227785">
                  <w:marLeft w:val="0"/>
                  <w:marRight w:val="0"/>
                  <w:marTop w:val="0"/>
                  <w:marBottom w:val="0"/>
                  <w:divBdr>
                    <w:top w:val="none" w:sz="0" w:space="0" w:color="auto"/>
                    <w:left w:val="none" w:sz="0" w:space="0" w:color="auto"/>
                    <w:bottom w:val="none" w:sz="0" w:space="0" w:color="auto"/>
                    <w:right w:val="none" w:sz="0" w:space="0" w:color="auto"/>
                  </w:divBdr>
                  <w:divsChild>
                    <w:div w:id="305159742">
                      <w:marLeft w:val="0"/>
                      <w:marRight w:val="0"/>
                      <w:marTop w:val="0"/>
                      <w:marBottom w:val="0"/>
                      <w:divBdr>
                        <w:top w:val="none" w:sz="0" w:space="0" w:color="auto"/>
                        <w:left w:val="none" w:sz="0" w:space="0" w:color="auto"/>
                        <w:bottom w:val="none" w:sz="0" w:space="0" w:color="auto"/>
                        <w:right w:val="none" w:sz="0" w:space="0" w:color="auto"/>
                      </w:divBdr>
                      <w:divsChild>
                        <w:div w:id="1679238581">
                          <w:marLeft w:val="0"/>
                          <w:marRight w:val="0"/>
                          <w:marTop w:val="0"/>
                          <w:marBottom w:val="0"/>
                          <w:divBdr>
                            <w:top w:val="none" w:sz="0" w:space="0" w:color="auto"/>
                            <w:left w:val="none" w:sz="0" w:space="0" w:color="auto"/>
                            <w:bottom w:val="none" w:sz="0" w:space="0" w:color="auto"/>
                            <w:right w:val="none" w:sz="0" w:space="0" w:color="auto"/>
                          </w:divBdr>
                          <w:divsChild>
                            <w:div w:id="1680081472">
                              <w:marLeft w:val="0"/>
                              <w:marRight w:val="0"/>
                              <w:marTop w:val="0"/>
                              <w:marBottom w:val="0"/>
                              <w:divBdr>
                                <w:top w:val="none" w:sz="0" w:space="0" w:color="auto"/>
                                <w:left w:val="none" w:sz="0" w:space="0" w:color="auto"/>
                                <w:bottom w:val="none" w:sz="0" w:space="0" w:color="auto"/>
                                <w:right w:val="none" w:sz="0" w:space="0" w:color="auto"/>
                              </w:divBdr>
                              <w:divsChild>
                                <w:div w:id="1228683327">
                                  <w:marLeft w:val="0"/>
                                  <w:marRight w:val="0"/>
                                  <w:marTop w:val="0"/>
                                  <w:marBottom w:val="0"/>
                                  <w:divBdr>
                                    <w:top w:val="none" w:sz="0" w:space="0" w:color="auto"/>
                                    <w:left w:val="none" w:sz="0" w:space="0" w:color="auto"/>
                                    <w:bottom w:val="none" w:sz="0" w:space="0" w:color="auto"/>
                                    <w:right w:val="none" w:sz="0" w:space="0" w:color="auto"/>
                                  </w:divBdr>
                                  <w:divsChild>
                                    <w:div w:id="1581523078">
                                      <w:marLeft w:val="0"/>
                                      <w:marRight w:val="0"/>
                                      <w:marTop w:val="0"/>
                                      <w:marBottom w:val="0"/>
                                      <w:divBdr>
                                        <w:top w:val="none" w:sz="0" w:space="0" w:color="auto"/>
                                        <w:left w:val="none" w:sz="0" w:space="0" w:color="auto"/>
                                        <w:bottom w:val="none" w:sz="0" w:space="0" w:color="auto"/>
                                        <w:right w:val="none" w:sz="0" w:space="0" w:color="auto"/>
                                      </w:divBdr>
                                      <w:divsChild>
                                        <w:div w:id="459037398">
                                          <w:marLeft w:val="0"/>
                                          <w:marRight w:val="0"/>
                                          <w:marTop w:val="0"/>
                                          <w:marBottom w:val="0"/>
                                          <w:divBdr>
                                            <w:top w:val="none" w:sz="0" w:space="0" w:color="auto"/>
                                            <w:left w:val="none" w:sz="0" w:space="0" w:color="auto"/>
                                            <w:bottom w:val="none" w:sz="0" w:space="0" w:color="auto"/>
                                            <w:right w:val="none" w:sz="0" w:space="0" w:color="auto"/>
                                          </w:divBdr>
                                          <w:divsChild>
                                            <w:div w:id="1396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56604471">
      <w:bodyDiv w:val="1"/>
      <w:marLeft w:val="0"/>
      <w:marRight w:val="0"/>
      <w:marTop w:val="0"/>
      <w:marBottom w:val="0"/>
      <w:divBdr>
        <w:top w:val="none" w:sz="0" w:space="0" w:color="auto"/>
        <w:left w:val="none" w:sz="0" w:space="0" w:color="auto"/>
        <w:bottom w:val="none" w:sz="0" w:space="0" w:color="auto"/>
        <w:right w:val="none" w:sz="0" w:space="0" w:color="auto"/>
      </w:divBdr>
    </w:div>
    <w:div w:id="1601448605">
      <w:bodyDiv w:val="1"/>
      <w:marLeft w:val="0"/>
      <w:marRight w:val="0"/>
      <w:marTop w:val="0"/>
      <w:marBottom w:val="0"/>
      <w:divBdr>
        <w:top w:val="none" w:sz="0" w:space="0" w:color="auto"/>
        <w:left w:val="none" w:sz="0" w:space="0" w:color="auto"/>
        <w:bottom w:val="none" w:sz="0" w:space="0" w:color="auto"/>
        <w:right w:val="none" w:sz="0" w:space="0" w:color="auto"/>
      </w:divBdr>
    </w:div>
    <w:div w:id="1652060483">
      <w:bodyDiv w:val="1"/>
      <w:marLeft w:val="0"/>
      <w:marRight w:val="0"/>
      <w:marTop w:val="0"/>
      <w:marBottom w:val="0"/>
      <w:divBdr>
        <w:top w:val="none" w:sz="0" w:space="0" w:color="auto"/>
        <w:left w:val="none" w:sz="0" w:space="0" w:color="auto"/>
        <w:bottom w:val="none" w:sz="0" w:space="0" w:color="auto"/>
        <w:right w:val="none" w:sz="0" w:space="0" w:color="auto"/>
      </w:divBdr>
      <w:divsChild>
        <w:div w:id="468941494">
          <w:marLeft w:val="446"/>
          <w:marRight w:val="0"/>
          <w:marTop w:val="0"/>
          <w:marBottom w:val="0"/>
          <w:divBdr>
            <w:top w:val="none" w:sz="0" w:space="0" w:color="auto"/>
            <w:left w:val="none" w:sz="0" w:space="0" w:color="auto"/>
            <w:bottom w:val="none" w:sz="0" w:space="0" w:color="auto"/>
            <w:right w:val="none" w:sz="0" w:space="0" w:color="auto"/>
          </w:divBdr>
        </w:div>
        <w:div w:id="1328825843">
          <w:marLeft w:val="446"/>
          <w:marRight w:val="0"/>
          <w:marTop w:val="0"/>
          <w:marBottom w:val="0"/>
          <w:divBdr>
            <w:top w:val="none" w:sz="0" w:space="0" w:color="auto"/>
            <w:left w:val="none" w:sz="0" w:space="0" w:color="auto"/>
            <w:bottom w:val="none" w:sz="0" w:space="0" w:color="auto"/>
            <w:right w:val="none" w:sz="0" w:space="0" w:color="auto"/>
          </w:divBdr>
        </w:div>
        <w:div w:id="1649018341">
          <w:marLeft w:val="446"/>
          <w:marRight w:val="0"/>
          <w:marTop w:val="0"/>
          <w:marBottom w:val="0"/>
          <w:divBdr>
            <w:top w:val="none" w:sz="0" w:space="0" w:color="auto"/>
            <w:left w:val="none" w:sz="0" w:space="0" w:color="auto"/>
            <w:bottom w:val="none" w:sz="0" w:space="0" w:color="auto"/>
            <w:right w:val="none" w:sz="0" w:space="0" w:color="auto"/>
          </w:divBdr>
        </w:div>
        <w:div w:id="120006141">
          <w:marLeft w:val="446"/>
          <w:marRight w:val="0"/>
          <w:marTop w:val="0"/>
          <w:marBottom w:val="0"/>
          <w:divBdr>
            <w:top w:val="none" w:sz="0" w:space="0" w:color="auto"/>
            <w:left w:val="none" w:sz="0" w:space="0" w:color="auto"/>
            <w:bottom w:val="none" w:sz="0" w:space="0" w:color="auto"/>
            <w:right w:val="none" w:sz="0" w:space="0" w:color="auto"/>
          </w:divBdr>
        </w:div>
        <w:div w:id="417867187">
          <w:marLeft w:val="446"/>
          <w:marRight w:val="0"/>
          <w:marTop w:val="0"/>
          <w:marBottom w:val="0"/>
          <w:divBdr>
            <w:top w:val="none" w:sz="0" w:space="0" w:color="auto"/>
            <w:left w:val="none" w:sz="0" w:space="0" w:color="auto"/>
            <w:bottom w:val="none" w:sz="0" w:space="0" w:color="auto"/>
            <w:right w:val="none" w:sz="0" w:space="0" w:color="auto"/>
          </w:divBdr>
        </w:div>
        <w:div w:id="1732338465">
          <w:marLeft w:val="446"/>
          <w:marRight w:val="0"/>
          <w:marTop w:val="0"/>
          <w:marBottom w:val="0"/>
          <w:divBdr>
            <w:top w:val="none" w:sz="0" w:space="0" w:color="auto"/>
            <w:left w:val="none" w:sz="0" w:space="0" w:color="auto"/>
            <w:bottom w:val="none" w:sz="0" w:space="0" w:color="auto"/>
            <w:right w:val="none" w:sz="0" w:space="0" w:color="auto"/>
          </w:divBdr>
        </w:div>
        <w:div w:id="476383828">
          <w:marLeft w:val="446"/>
          <w:marRight w:val="0"/>
          <w:marTop w:val="0"/>
          <w:marBottom w:val="0"/>
          <w:divBdr>
            <w:top w:val="none" w:sz="0" w:space="0" w:color="auto"/>
            <w:left w:val="none" w:sz="0" w:space="0" w:color="auto"/>
            <w:bottom w:val="none" w:sz="0" w:space="0" w:color="auto"/>
            <w:right w:val="none" w:sz="0" w:space="0" w:color="auto"/>
          </w:divBdr>
        </w:div>
        <w:div w:id="757213445">
          <w:marLeft w:val="446"/>
          <w:marRight w:val="0"/>
          <w:marTop w:val="0"/>
          <w:marBottom w:val="0"/>
          <w:divBdr>
            <w:top w:val="none" w:sz="0" w:space="0" w:color="auto"/>
            <w:left w:val="none" w:sz="0" w:space="0" w:color="auto"/>
            <w:bottom w:val="none" w:sz="0" w:space="0" w:color="auto"/>
            <w:right w:val="none" w:sz="0" w:space="0" w:color="auto"/>
          </w:divBdr>
        </w:div>
        <w:div w:id="1005329477">
          <w:marLeft w:val="446"/>
          <w:marRight w:val="0"/>
          <w:marTop w:val="0"/>
          <w:marBottom w:val="0"/>
          <w:divBdr>
            <w:top w:val="none" w:sz="0" w:space="0" w:color="auto"/>
            <w:left w:val="none" w:sz="0" w:space="0" w:color="auto"/>
            <w:bottom w:val="none" w:sz="0" w:space="0" w:color="auto"/>
            <w:right w:val="none" w:sz="0" w:space="0" w:color="auto"/>
          </w:divBdr>
        </w:div>
        <w:div w:id="621693575">
          <w:marLeft w:val="446"/>
          <w:marRight w:val="0"/>
          <w:marTop w:val="0"/>
          <w:marBottom w:val="0"/>
          <w:divBdr>
            <w:top w:val="none" w:sz="0" w:space="0" w:color="auto"/>
            <w:left w:val="none" w:sz="0" w:space="0" w:color="auto"/>
            <w:bottom w:val="none" w:sz="0" w:space="0" w:color="auto"/>
            <w:right w:val="none" w:sz="0" w:space="0" w:color="auto"/>
          </w:divBdr>
        </w:div>
        <w:div w:id="1742752109">
          <w:marLeft w:val="446"/>
          <w:marRight w:val="0"/>
          <w:marTop w:val="0"/>
          <w:marBottom w:val="0"/>
          <w:divBdr>
            <w:top w:val="none" w:sz="0" w:space="0" w:color="auto"/>
            <w:left w:val="none" w:sz="0" w:space="0" w:color="auto"/>
            <w:bottom w:val="none" w:sz="0" w:space="0" w:color="auto"/>
            <w:right w:val="none" w:sz="0" w:space="0" w:color="auto"/>
          </w:divBdr>
        </w:div>
        <w:div w:id="1552112709">
          <w:marLeft w:val="446"/>
          <w:marRight w:val="0"/>
          <w:marTop w:val="0"/>
          <w:marBottom w:val="0"/>
          <w:divBdr>
            <w:top w:val="none" w:sz="0" w:space="0" w:color="auto"/>
            <w:left w:val="none" w:sz="0" w:space="0" w:color="auto"/>
            <w:bottom w:val="none" w:sz="0" w:space="0" w:color="auto"/>
            <w:right w:val="none" w:sz="0" w:space="0" w:color="auto"/>
          </w:divBdr>
        </w:div>
        <w:div w:id="2029522215">
          <w:marLeft w:val="446"/>
          <w:marRight w:val="0"/>
          <w:marTop w:val="0"/>
          <w:marBottom w:val="0"/>
          <w:divBdr>
            <w:top w:val="none" w:sz="0" w:space="0" w:color="auto"/>
            <w:left w:val="none" w:sz="0" w:space="0" w:color="auto"/>
            <w:bottom w:val="none" w:sz="0" w:space="0" w:color="auto"/>
            <w:right w:val="none" w:sz="0" w:space="0" w:color="auto"/>
          </w:divBdr>
        </w:div>
        <w:div w:id="1954287399">
          <w:marLeft w:val="446"/>
          <w:marRight w:val="0"/>
          <w:marTop w:val="0"/>
          <w:marBottom w:val="0"/>
          <w:divBdr>
            <w:top w:val="none" w:sz="0" w:space="0" w:color="auto"/>
            <w:left w:val="none" w:sz="0" w:space="0" w:color="auto"/>
            <w:bottom w:val="none" w:sz="0" w:space="0" w:color="auto"/>
            <w:right w:val="none" w:sz="0" w:space="0" w:color="auto"/>
          </w:divBdr>
        </w:div>
      </w:divsChild>
    </w:div>
    <w:div w:id="1672298246">
      <w:bodyDiv w:val="1"/>
      <w:marLeft w:val="0"/>
      <w:marRight w:val="0"/>
      <w:marTop w:val="0"/>
      <w:marBottom w:val="0"/>
      <w:divBdr>
        <w:top w:val="none" w:sz="0" w:space="0" w:color="auto"/>
        <w:left w:val="none" w:sz="0" w:space="0" w:color="auto"/>
        <w:bottom w:val="none" w:sz="0" w:space="0" w:color="auto"/>
        <w:right w:val="none" w:sz="0" w:space="0" w:color="auto"/>
      </w:divBdr>
    </w:div>
    <w:div w:id="1733457749">
      <w:bodyDiv w:val="1"/>
      <w:marLeft w:val="0"/>
      <w:marRight w:val="0"/>
      <w:marTop w:val="0"/>
      <w:marBottom w:val="0"/>
      <w:divBdr>
        <w:top w:val="none" w:sz="0" w:space="0" w:color="auto"/>
        <w:left w:val="none" w:sz="0" w:space="0" w:color="auto"/>
        <w:bottom w:val="none" w:sz="0" w:space="0" w:color="auto"/>
        <w:right w:val="none" w:sz="0" w:space="0" w:color="auto"/>
      </w:divBdr>
    </w:div>
    <w:div w:id="1749383566">
      <w:bodyDiv w:val="1"/>
      <w:marLeft w:val="0"/>
      <w:marRight w:val="0"/>
      <w:marTop w:val="0"/>
      <w:marBottom w:val="0"/>
      <w:divBdr>
        <w:top w:val="none" w:sz="0" w:space="0" w:color="auto"/>
        <w:left w:val="none" w:sz="0" w:space="0" w:color="auto"/>
        <w:bottom w:val="none" w:sz="0" w:space="0" w:color="auto"/>
        <w:right w:val="none" w:sz="0" w:space="0" w:color="auto"/>
      </w:divBdr>
    </w:div>
    <w:div w:id="1903363703">
      <w:bodyDiv w:val="1"/>
      <w:marLeft w:val="0"/>
      <w:marRight w:val="0"/>
      <w:marTop w:val="0"/>
      <w:marBottom w:val="0"/>
      <w:divBdr>
        <w:top w:val="none" w:sz="0" w:space="0" w:color="auto"/>
        <w:left w:val="none" w:sz="0" w:space="0" w:color="auto"/>
        <w:bottom w:val="none" w:sz="0" w:space="0" w:color="auto"/>
        <w:right w:val="none" w:sz="0" w:space="0" w:color="auto"/>
      </w:divBdr>
    </w:div>
    <w:div w:id="1940525555">
      <w:bodyDiv w:val="1"/>
      <w:marLeft w:val="0"/>
      <w:marRight w:val="0"/>
      <w:marTop w:val="0"/>
      <w:marBottom w:val="0"/>
      <w:divBdr>
        <w:top w:val="none" w:sz="0" w:space="0" w:color="auto"/>
        <w:left w:val="none" w:sz="0" w:space="0" w:color="auto"/>
        <w:bottom w:val="none" w:sz="0" w:space="0" w:color="auto"/>
        <w:right w:val="none" w:sz="0" w:space="0" w:color="auto"/>
      </w:divBdr>
      <w:divsChild>
        <w:div w:id="1403525590">
          <w:marLeft w:val="446"/>
          <w:marRight w:val="0"/>
          <w:marTop w:val="0"/>
          <w:marBottom w:val="0"/>
          <w:divBdr>
            <w:top w:val="none" w:sz="0" w:space="0" w:color="auto"/>
            <w:left w:val="none" w:sz="0" w:space="0" w:color="auto"/>
            <w:bottom w:val="none" w:sz="0" w:space="0" w:color="auto"/>
            <w:right w:val="none" w:sz="0" w:space="0" w:color="auto"/>
          </w:divBdr>
        </w:div>
        <w:div w:id="1600525820">
          <w:marLeft w:val="1166"/>
          <w:marRight w:val="0"/>
          <w:marTop w:val="0"/>
          <w:marBottom w:val="0"/>
          <w:divBdr>
            <w:top w:val="none" w:sz="0" w:space="0" w:color="auto"/>
            <w:left w:val="none" w:sz="0" w:space="0" w:color="auto"/>
            <w:bottom w:val="none" w:sz="0" w:space="0" w:color="auto"/>
            <w:right w:val="none" w:sz="0" w:space="0" w:color="auto"/>
          </w:divBdr>
        </w:div>
        <w:div w:id="1678187618">
          <w:marLeft w:val="1166"/>
          <w:marRight w:val="0"/>
          <w:marTop w:val="0"/>
          <w:marBottom w:val="0"/>
          <w:divBdr>
            <w:top w:val="none" w:sz="0" w:space="0" w:color="auto"/>
            <w:left w:val="none" w:sz="0" w:space="0" w:color="auto"/>
            <w:bottom w:val="none" w:sz="0" w:space="0" w:color="auto"/>
            <w:right w:val="none" w:sz="0" w:space="0" w:color="auto"/>
          </w:divBdr>
        </w:div>
        <w:div w:id="342055869">
          <w:marLeft w:val="446"/>
          <w:marRight w:val="0"/>
          <w:marTop w:val="0"/>
          <w:marBottom w:val="0"/>
          <w:divBdr>
            <w:top w:val="none" w:sz="0" w:space="0" w:color="auto"/>
            <w:left w:val="none" w:sz="0" w:space="0" w:color="auto"/>
            <w:bottom w:val="none" w:sz="0" w:space="0" w:color="auto"/>
            <w:right w:val="none" w:sz="0" w:space="0" w:color="auto"/>
          </w:divBdr>
        </w:div>
        <w:div w:id="797526546">
          <w:marLeft w:val="446"/>
          <w:marRight w:val="0"/>
          <w:marTop w:val="0"/>
          <w:marBottom w:val="0"/>
          <w:divBdr>
            <w:top w:val="none" w:sz="0" w:space="0" w:color="auto"/>
            <w:left w:val="none" w:sz="0" w:space="0" w:color="auto"/>
            <w:bottom w:val="none" w:sz="0" w:space="0" w:color="auto"/>
            <w:right w:val="none" w:sz="0" w:space="0" w:color="auto"/>
          </w:divBdr>
        </w:div>
        <w:div w:id="371150202">
          <w:marLeft w:val="446"/>
          <w:marRight w:val="0"/>
          <w:marTop w:val="0"/>
          <w:marBottom w:val="0"/>
          <w:divBdr>
            <w:top w:val="none" w:sz="0" w:space="0" w:color="auto"/>
            <w:left w:val="none" w:sz="0" w:space="0" w:color="auto"/>
            <w:bottom w:val="none" w:sz="0" w:space="0" w:color="auto"/>
            <w:right w:val="none" w:sz="0" w:space="0" w:color="auto"/>
          </w:divBdr>
        </w:div>
        <w:div w:id="1409695493">
          <w:marLeft w:val="446"/>
          <w:marRight w:val="0"/>
          <w:marTop w:val="0"/>
          <w:marBottom w:val="0"/>
          <w:divBdr>
            <w:top w:val="none" w:sz="0" w:space="0" w:color="auto"/>
            <w:left w:val="none" w:sz="0" w:space="0" w:color="auto"/>
            <w:bottom w:val="none" w:sz="0" w:space="0" w:color="auto"/>
            <w:right w:val="none" w:sz="0" w:space="0" w:color="auto"/>
          </w:divBdr>
        </w:div>
        <w:div w:id="1774276219">
          <w:marLeft w:val="446"/>
          <w:marRight w:val="0"/>
          <w:marTop w:val="0"/>
          <w:marBottom w:val="0"/>
          <w:divBdr>
            <w:top w:val="none" w:sz="0" w:space="0" w:color="auto"/>
            <w:left w:val="none" w:sz="0" w:space="0" w:color="auto"/>
            <w:bottom w:val="none" w:sz="0" w:space="0" w:color="auto"/>
            <w:right w:val="none" w:sz="0" w:space="0" w:color="auto"/>
          </w:divBdr>
        </w:div>
        <w:div w:id="149029659">
          <w:marLeft w:val="446"/>
          <w:marRight w:val="0"/>
          <w:marTop w:val="0"/>
          <w:marBottom w:val="0"/>
          <w:divBdr>
            <w:top w:val="none" w:sz="0" w:space="0" w:color="auto"/>
            <w:left w:val="none" w:sz="0" w:space="0" w:color="auto"/>
            <w:bottom w:val="none" w:sz="0" w:space="0" w:color="auto"/>
            <w:right w:val="none" w:sz="0" w:space="0" w:color="auto"/>
          </w:divBdr>
        </w:div>
        <w:div w:id="1079715419">
          <w:marLeft w:val="446"/>
          <w:marRight w:val="0"/>
          <w:marTop w:val="0"/>
          <w:marBottom w:val="0"/>
          <w:divBdr>
            <w:top w:val="none" w:sz="0" w:space="0" w:color="auto"/>
            <w:left w:val="none" w:sz="0" w:space="0" w:color="auto"/>
            <w:bottom w:val="none" w:sz="0" w:space="0" w:color="auto"/>
            <w:right w:val="none" w:sz="0" w:space="0" w:color="auto"/>
          </w:divBdr>
        </w:div>
        <w:div w:id="1222398815">
          <w:marLeft w:val="446"/>
          <w:marRight w:val="0"/>
          <w:marTop w:val="0"/>
          <w:marBottom w:val="0"/>
          <w:divBdr>
            <w:top w:val="none" w:sz="0" w:space="0" w:color="auto"/>
            <w:left w:val="none" w:sz="0" w:space="0" w:color="auto"/>
            <w:bottom w:val="none" w:sz="0" w:space="0" w:color="auto"/>
            <w:right w:val="none" w:sz="0" w:space="0" w:color="auto"/>
          </w:divBdr>
        </w:div>
      </w:divsChild>
    </w:div>
    <w:div w:id="1942566235">
      <w:bodyDiv w:val="1"/>
      <w:marLeft w:val="0"/>
      <w:marRight w:val="0"/>
      <w:marTop w:val="0"/>
      <w:marBottom w:val="0"/>
      <w:divBdr>
        <w:top w:val="none" w:sz="0" w:space="0" w:color="auto"/>
        <w:left w:val="none" w:sz="0" w:space="0" w:color="auto"/>
        <w:bottom w:val="none" w:sz="0" w:space="0" w:color="auto"/>
        <w:right w:val="none" w:sz="0" w:space="0" w:color="auto"/>
      </w:divBdr>
    </w:div>
    <w:div w:id="1949850845">
      <w:bodyDiv w:val="1"/>
      <w:marLeft w:val="0"/>
      <w:marRight w:val="0"/>
      <w:marTop w:val="0"/>
      <w:marBottom w:val="0"/>
      <w:divBdr>
        <w:top w:val="none" w:sz="0" w:space="0" w:color="auto"/>
        <w:left w:val="none" w:sz="0" w:space="0" w:color="auto"/>
        <w:bottom w:val="none" w:sz="0" w:space="0" w:color="auto"/>
        <w:right w:val="none" w:sz="0" w:space="0" w:color="auto"/>
      </w:divBdr>
    </w:div>
    <w:div w:id="2040399520">
      <w:bodyDiv w:val="1"/>
      <w:marLeft w:val="0"/>
      <w:marRight w:val="0"/>
      <w:marTop w:val="0"/>
      <w:marBottom w:val="0"/>
      <w:divBdr>
        <w:top w:val="none" w:sz="0" w:space="0" w:color="auto"/>
        <w:left w:val="none" w:sz="0" w:space="0" w:color="auto"/>
        <w:bottom w:val="none" w:sz="0" w:space="0" w:color="auto"/>
        <w:right w:val="none" w:sz="0" w:space="0" w:color="auto"/>
      </w:divBdr>
    </w:div>
    <w:div w:id="2079740981">
      <w:bodyDiv w:val="1"/>
      <w:marLeft w:val="0"/>
      <w:marRight w:val="0"/>
      <w:marTop w:val="0"/>
      <w:marBottom w:val="0"/>
      <w:divBdr>
        <w:top w:val="none" w:sz="0" w:space="0" w:color="auto"/>
        <w:left w:val="none" w:sz="0" w:space="0" w:color="auto"/>
        <w:bottom w:val="none" w:sz="0" w:space="0" w:color="auto"/>
        <w:right w:val="none" w:sz="0" w:space="0" w:color="auto"/>
      </w:divBdr>
      <w:divsChild>
        <w:div w:id="1731617435">
          <w:marLeft w:val="446"/>
          <w:marRight w:val="0"/>
          <w:marTop w:val="0"/>
          <w:marBottom w:val="0"/>
          <w:divBdr>
            <w:top w:val="none" w:sz="0" w:space="0" w:color="auto"/>
            <w:left w:val="none" w:sz="0" w:space="0" w:color="auto"/>
            <w:bottom w:val="none" w:sz="0" w:space="0" w:color="auto"/>
            <w:right w:val="none" w:sz="0" w:space="0" w:color="auto"/>
          </w:divBdr>
        </w:div>
        <w:div w:id="193612826">
          <w:marLeft w:val="446"/>
          <w:marRight w:val="0"/>
          <w:marTop w:val="0"/>
          <w:marBottom w:val="0"/>
          <w:divBdr>
            <w:top w:val="none" w:sz="0" w:space="0" w:color="auto"/>
            <w:left w:val="none" w:sz="0" w:space="0" w:color="auto"/>
            <w:bottom w:val="none" w:sz="0" w:space="0" w:color="auto"/>
            <w:right w:val="none" w:sz="0" w:space="0" w:color="auto"/>
          </w:divBdr>
        </w:div>
        <w:div w:id="1121067862">
          <w:marLeft w:val="446"/>
          <w:marRight w:val="0"/>
          <w:marTop w:val="0"/>
          <w:marBottom w:val="0"/>
          <w:divBdr>
            <w:top w:val="none" w:sz="0" w:space="0" w:color="auto"/>
            <w:left w:val="none" w:sz="0" w:space="0" w:color="auto"/>
            <w:bottom w:val="none" w:sz="0" w:space="0" w:color="auto"/>
            <w:right w:val="none" w:sz="0" w:space="0" w:color="auto"/>
          </w:divBdr>
        </w:div>
        <w:div w:id="1556503233">
          <w:marLeft w:val="446"/>
          <w:marRight w:val="0"/>
          <w:marTop w:val="0"/>
          <w:marBottom w:val="0"/>
          <w:divBdr>
            <w:top w:val="none" w:sz="0" w:space="0" w:color="auto"/>
            <w:left w:val="none" w:sz="0" w:space="0" w:color="auto"/>
            <w:bottom w:val="none" w:sz="0" w:space="0" w:color="auto"/>
            <w:right w:val="none" w:sz="0" w:space="0" w:color="auto"/>
          </w:divBdr>
        </w:div>
        <w:div w:id="2103185484">
          <w:marLeft w:val="446"/>
          <w:marRight w:val="0"/>
          <w:marTop w:val="0"/>
          <w:marBottom w:val="0"/>
          <w:divBdr>
            <w:top w:val="none" w:sz="0" w:space="0" w:color="auto"/>
            <w:left w:val="none" w:sz="0" w:space="0" w:color="auto"/>
            <w:bottom w:val="none" w:sz="0" w:space="0" w:color="auto"/>
            <w:right w:val="none" w:sz="0" w:space="0" w:color="auto"/>
          </w:divBdr>
        </w:div>
        <w:div w:id="1826244364">
          <w:marLeft w:val="446"/>
          <w:marRight w:val="0"/>
          <w:marTop w:val="0"/>
          <w:marBottom w:val="0"/>
          <w:divBdr>
            <w:top w:val="none" w:sz="0" w:space="0" w:color="auto"/>
            <w:left w:val="none" w:sz="0" w:space="0" w:color="auto"/>
            <w:bottom w:val="none" w:sz="0" w:space="0" w:color="auto"/>
            <w:right w:val="none" w:sz="0" w:space="0" w:color="auto"/>
          </w:divBdr>
        </w:div>
        <w:div w:id="1531840560">
          <w:marLeft w:val="446"/>
          <w:marRight w:val="0"/>
          <w:marTop w:val="0"/>
          <w:marBottom w:val="0"/>
          <w:divBdr>
            <w:top w:val="none" w:sz="0" w:space="0" w:color="auto"/>
            <w:left w:val="none" w:sz="0" w:space="0" w:color="auto"/>
            <w:bottom w:val="none" w:sz="0" w:space="0" w:color="auto"/>
            <w:right w:val="none" w:sz="0" w:space="0" w:color="auto"/>
          </w:divBdr>
        </w:div>
        <w:div w:id="2108381256">
          <w:marLeft w:val="446"/>
          <w:marRight w:val="0"/>
          <w:marTop w:val="0"/>
          <w:marBottom w:val="0"/>
          <w:divBdr>
            <w:top w:val="none" w:sz="0" w:space="0" w:color="auto"/>
            <w:left w:val="none" w:sz="0" w:space="0" w:color="auto"/>
            <w:bottom w:val="none" w:sz="0" w:space="0" w:color="auto"/>
            <w:right w:val="none" w:sz="0" w:space="0" w:color="auto"/>
          </w:divBdr>
        </w:div>
        <w:div w:id="314770504">
          <w:marLeft w:val="446"/>
          <w:marRight w:val="0"/>
          <w:marTop w:val="0"/>
          <w:marBottom w:val="0"/>
          <w:divBdr>
            <w:top w:val="none" w:sz="0" w:space="0" w:color="auto"/>
            <w:left w:val="none" w:sz="0" w:space="0" w:color="auto"/>
            <w:bottom w:val="none" w:sz="0" w:space="0" w:color="auto"/>
            <w:right w:val="none" w:sz="0" w:space="0" w:color="auto"/>
          </w:divBdr>
        </w:div>
        <w:div w:id="1916863259">
          <w:marLeft w:val="446"/>
          <w:marRight w:val="0"/>
          <w:marTop w:val="0"/>
          <w:marBottom w:val="0"/>
          <w:divBdr>
            <w:top w:val="none" w:sz="0" w:space="0" w:color="auto"/>
            <w:left w:val="none" w:sz="0" w:space="0" w:color="auto"/>
            <w:bottom w:val="none" w:sz="0" w:space="0" w:color="auto"/>
            <w:right w:val="none" w:sz="0" w:space="0" w:color="auto"/>
          </w:divBdr>
        </w:div>
        <w:div w:id="580990762">
          <w:marLeft w:val="446"/>
          <w:marRight w:val="0"/>
          <w:marTop w:val="0"/>
          <w:marBottom w:val="0"/>
          <w:divBdr>
            <w:top w:val="none" w:sz="0" w:space="0" w:color="auto"/>
            <w:left w:val="none" w:sz="0" w:space="0" w:color="auto"/>
            <w:bottom w:val="none" w:sz="0" w:space="0" w:color="auto"/>
            <w:right w:val="none" w:sz="0" w:space="0" w:color="auto"/>
          </w:divBdr>
        </w:div>
        <w:div w:id="224219369">
          <w:marLeft w:val="446"/>
          <w:marRight w:val="0"/>
          <w:marTop w:val="0"/>
          <w:marBottom w:val="0"/>
          <w:divBdr>
            <w:top w:val="none" w:sz="0" w:space="0" w:color="auto"/>
            <w:left w:val="none" w:sz="0" w:space="0" w:color="auto"/>
            <w:bottom w:val="none" w:sz="0" w:space="0" w:color="auto"/>
            <w:right w:val="none" w:sz="0" w:space="0" w:color="auto"/>
          </w:divBdr>
        </w:div>
        <w:div w:id="1735160566">
          <w:marLeft w:val="446"/>
          <w:marRight w:val="0"/>
          <w:marTop w:val="0"/>
          <w:marBottom w:val="0"/>
          <w:divBdr>
            <w:top w:val="none" w:sz="0" w:space="0" w:color="auto"/>
            <w:left w:val="none" w:sz="0" w:space="0" w:color="auto"/>
            <w:bottom w:val="none" w:sz="0" w:space="0" w:color="auto"/>
            <w:right w:val="none" w:sz="0" w:space="0" w:color="auto"/>
          </w:divBdr>
        </w:div>
        <w:div w:id="194973233">
          <w:marLeft w:val="446"/>
          <w:marRight w:val="0"/>
          <w:marTop w:val="0"/>
          <w:marBottom w:val="0"/>
          <w:divBdr>
            <w:top w:val="none" w:sz="0" w:space="0" w:color="auto"/>
            <w:left w:val="none" w:sz="0" w:space="0" w:color="auto"/>
            <w:bottom w:val="none" w:sz="0" w:space="0" w:color="auto"/>
            <w:right w:val="none" w:sz="0" w:space="0" w:color="auto"/>
          </w:divBdr>
        </w:div>
      </w:divsChild>
    </w:div>
    <w:div w:id="212141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nksys.com" TargetMode="External"/><Relationship Id="rId13" Type="http://schemas.openxmlformats.org/officeDocument/2006/relationships/hyperlink" Target="http://store.linksys.com/linksys-wrt-network-storage-bay-hard-drive-enclosure_stcVVproductId163581249VVcatId553965VVviewprod.htm" TargetMode="External"/><Relationship Id="rId18" Type="http://schemas.openxmlformats.org/officeDocument/2006/relationships/hyperlink" Target="http://store.linksys.com/adapters/linksys-RE4100W-range-extender_stcVVproductId163569907VVcatId554677VVviewprod.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facebook.com/linksys" TargetMode="External"/><Relationship Id="rId7" Type="http://schemas.openxmlformats.org/officeDocument/2006/relationships/image" Target="media/image1.jpeg"/><Relationship Id="rId12" Type="http://schemas.openxmlformats.org/officeDocument/2006/relationships/hyperlink" Target="http://store.linksys.com/Linksys-wrt1200ac-ac1200-dual-band-smart-wi-fi-wireless-router_stcVVproductId163546532VVcatId551966VVviewprod.htm" TargetMode="External"/><Relationship Id="rId17" Type="http://schemas.openxmlformats.org/officeDocument/2006/relationships/hyperlink" Target="http://www.linksys.com/smartwif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tore.linksys.com/Routers/Routers/Linksys-ea8500-ac2400-dual-band-gigabit-wi-fi-wireless-router_stcVVproductId163546533VVcatId551966VVviewprod.htm" TargetMode="External"/><Relationship Id="rId20" Type="http://schemas.openxmlformats.org/officeDocument/2006/relationships/hyperlink" Target="http://www.linksys.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ore.linksys.com/Routers/linksys-WRT54GL_stcVVproductId53934619VVcatId554675VVviewprod.htm" TargetMode="External"/><Relationship Id="rId24" Type="http://schemas.openxmlformats.org/officeDocument/2006/relationships/hyperlink" Target="mailto:Karen.Sohl@Belkin.com" TargetMode="External"/><Relationship Id="rId5" Type="http://schemas.openxmlformats.org/officeDocument/2006/relationships/settings" Target="settings.xml"/><Relationship Id="rId15" Type="http://schemas.openxmlformats.org/officeDocument/2006/relationships/hyperlink" Target="https://downloads.openwrt.org/snapshots/trunk/mvebu/openwrt-mvebu-armada-xp-mamba-squashfs-factory.img" TargetMode="External"/><Relationship Id="rId23" Type="http://schemas.openxmlformats.org/officeDocument/2006/relationships/hyperlink" Target="http://www.youtube.com/linksys" TargetMode="External"/><Relationship Id="rId10" Type="http://schemas.openxmlformats.org/officeDocument/2006/relationships/hyperlink" Target="http://www.mapyourshow.com/shows/index.cfm?show_id=ces15&amp;alt_entry=true&amp;curr_pri=facility&amp;booth=30551&amp;exhid=20000321&amp;userid=&amp;lang=EN&amp;locale=EN" TargetMode="External"/><Relationship Id="rId19" Type="http://schemas.openxmlformats.org/officeDocument/2006/relationships/hyperlink" Target="http://store.linksys.com/adapters/linksys-RE6700-ac1200-max-wi-fi-range-extender_stcVVproductId163569908VVcatId554677VVviewprod.htm" TargetMode="External"/><Relationship Id="rId4" Type="http://schemas.microsoft.com/office/2007/relationships/stylesWithEffects" Target="stylesWithEffects.xml"/><Relationship Id="rId9" Type="http://schemas.openxmlformats.org/officeDocument/2006/relationships/hyperlink" Target="http://store.linksys.com/Linksys-wrt1200ac-ac1200-dual-band-smart-wi-fi-wireless-router_stcVVproductId163546532VVcatId551966VVviewprod.htm" TargetMode="External"/><Relationship Id="rId14" Type="http://schemas.openxmlformats.org/officeDocument/2006/relationships/hyperlink" Target="http://store.linksys.com/adapters/adapters/linksys-WRTANT7-high-gain-antennas_stcVVproductId163569909VVcatId554677VVviewprod.htm" TargetMode="External"/><Relationship Id="rId22" Type="http://schemas.openxmlformats.org/officeDocument/2006/relationships/hyperlink" Target="http://www.twitter.com/linksy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00E57-F88D-45BB-BBE4-8A23650A1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1869</Words>
  <Characters>10657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Axicom</Company>
  <LinksUpToDate>false</LinksUpToDate>
  <CharactersWithSpaces>12501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Sohinee Sen</dc:creator>
  <cp:lastModifiedBy>Orquidea Ramos</cp:lastModifiedBy>
  <cp:revision>2</cp:revision>
  <cp:lastPrinted>2014-10-01T19:09:00Z</cp:lastPrinted>
  <dcterms:created xsi:type="dcterms:W3CDTF">2015-01-04T03:14:00Z</dcterms:created>
  <dcterms:modified xsi:type="dcterms:W3CDTF">2015-01-04T03:14:00Z</dcterms:modified>
</cp:coreProperties>
</file>